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8E23B" w14:textId="77777777" w:rsidR="001E18C9" w:rsidRDefault="001E18C9" w:rsidP="0049098C">
      <w:pPr>
        <w:jc w:val="both"/>
        <w:rPr>
          <w:rFonts w:ascii="Calibri" w:hAnsi="Calibri" w:cs="Calibri"/>
          <w:sz w:val="32"/>
          <w:szCs w:val="32"/>
        </w:rPr>
      </w:pPr>
    </w:p>
    <w:p w14:paraId="0F11E6FF" w14:textId="77777777" w:rsidR="001E18C9" w:rsidRDefault="001E18C9" w:rsidP="0049098C">
      <w:pPr>
        <w:jc w:val="both"/>
        <w:rPr>
          <w:rFonts w:ascii="Calibri" w:hAnsi="Calibri" w:cs="Calibri"/>
          <w:sz w:val="32"/>
          <w:szCs w:val="32"/>
        </w:rPr>
      </w:pPr>
    </w:p>
    <w:p w14:paraId="32193758" w14:textId="77777777" w:rsidR="001E18C9" w:rsidRDefault="001E18C9" w:rsidP="0049098C">
      <w:pPr>
        <w:jc w:val="both"/>
        <w:rPr>
          <w:rFonts w:ascii="Calibri" w:hAnsi="Calibri" w:cs="Calibri"/>
          <w:sz w:val="32"/>
          <w:szCs w:val="32"/>
        </w:rPr>
      </w:pPr>
    </w:p>
    <w:p w14:paraId="2F4F67FF" w14:textId="77777777" w:rsidR="001E18C9" w:rsidRDefault="001E18C9" w:rsidP="0049098C">
      <w:pPr>
        <w:jc w:val="both"/>
        <w:rPr>
          <w:rFonts w:ascii="Calibri" w:hAnsi="Calibri" w:cs="Calibri"/>
          <w:sz w:val="32"/>
          <w:szCs w:val="32"/>
        </w:rPr>
      </w:pPr>
    </w:p>
    <w:p w14:paraId="2A587812" w14:textId="77777777" w:rsidR="001E18C9" w:rsidRDefault="001E18C9" w:rsidP="00DD7053">
      <w:pPr>
        <w:jc w:val="center"/>
        <w:rPr>
          <w:rFonts w:ascii="Calibri" w:hAnsi="Calibri" w:cs="Calibri"/>
          <w:sz w:val="32"/>
          <w:szCs w:val="32"/>
        </w:rPr>
      </w:pPr>
    </w:p>
    <w:p w14:paraId="7A59F717" w14:textId="14556034" w:rsidR="001E18C9" w:rsidRPr="001E18C9" w:rsidRDefault="001E18C9" w:rsidP="00DD7053">
      <w:pPr>
        <w:jc w:val="center"/>
        <w:rPr>
          <w:rFonts w:ascii="Calibri" w:hAnsi="Calibri" w:cs="Calibri"/>
          <w:b/>
          <w:bCs/>
          <w:sz w:val="72"/>
          <w:szCs w:val="72"/>
        </w:rPr>
      </w:pPr>
      <w:r w:rsidRPr="001E18C9">
        <w:rPr>
          <w:rFonts w:ascii="Calibri" w:hAnsi="Calibri" w:cs="Calibri"/>
          <w:b/>
          <w:bCs/>
          <w:sz w:val="72"/>
          <w:szCs w:val="72"/>
        </w:rPr>
        <w:t>RAJDHANI CUP</w:t>
      </w:r>
    </w:p>
    <w:p w14:paraId="28822F52" w14:textId="2B56E801" w:rsidR="001E18C9" w:rsidRDefault="001E18C9" w:rsidP="00DD7053">
      <w:pPr>
        <w:jc w:val="center"/>
        <w:rPr>
          <w:rFonts w:ascii="Calibri" w:hAnsi="Calibri" w:cs="Calibri"/>
          <w:sz w:val="32"/>
          <w:szCs w:val="32"/>
        </w:rPr>
      </w:pPr>
      <w:r>
        <w:rPr>
          <w:rFonts w:ascii="Calibri" w:hAnsi="Calibri" w:cs="Calibri"/>
          <w:sz w:val="32"/>
          <w:szCs w:val="32"/>
        </w:rPr>
        <w:t>Ottawa, ON</w:t>
      </w:r>
    </w:p>
    <w:p w14:paraId="400F44E8" w14:textId="461973CB" w:rsidR="001E18C9" w:rsidRDefault="001E18C9" w:rsidP="00DD7053">
      <w:pPr>
        <w:jc w:val="center"/>
        <w:rPr>
          <w:rFonts w:ascii="Calibri" w:hAnsi="Calibri" w:cs="Calibri"/>
          <w:sz w:val="32"/>
          <w:szCs w:val="32"/>
        </w:rPr>
      </w:pPr>
      <w:r>
        <w:rPr>
          <w:rFonts w:ascii="Calibri" w:hAnsi="Calibri" w:cs="Calibri"/>
          <w:sz w:val="32"/>
          <w:szCs w:val="32"/>
        </w:rPr>
        <w:t>July 2 to 3, 2022</w:t>
      </w:r>
    </w:p>
    <w:p w14:paraId="597C08D6" w14:textId="5FEB02A6" w:rsidR="001E18C9" w:rsidRPr="002526E7" w:rsidRDefault="004038FB" w:rsidP="00DD7053">
      <w:pPr>
        <w:jc w:val="center"/>
        <w:rPr>
          <w:rFonts w:ascii="Calibri" w:hAnsi="Calibri" w:cs="Calibri"/>
          <w:b/>
          <w:bCs/>
          <w:sz w:val="52"/>
          <w:szCs w:val="52"/>
        </w:rPr>
      </w:pPr>
      <w:r>
        <w:rPr>
          <w:rFonts w:ascii="Calibri" w:hAnsi="Calibri" w:cs="Calibri"/>
          <w:b/>
          <w:bCs/>
          <w:sz w:val="52"/>
          <w:szCs w:val="52"/>
        </w:rPr>
        <w:t>Terms and Conditions</w:t>
      </w:r>
    </w:p>
    <w:p w14:paraId="6CB1BB01" w14:textId="795FFEEF" w:rsidR="001E18C9" w:rsidRDefault="001E18C9" w:rsidP="0049098C">
      <w:pPr>
        <w:jc w:val="both"/>
        <w:rPr>
          <w:rFonts w:ascii="Calibri" w:hAnsi="Calibri" w:cs="Calibri"/>
          <w:b/>
          <w:bCs/>
          <w:sz w:val="44"/>
          <w:szCs w:val="44"/>
        </w:rPr>
      </w:pPr>
    </w:p>
    <w:p w14:paraId="72C4147A" w14:textId="67527DAF" w:rsidR="001E18C9" w:rsidRDefault="001E18C9" w:rsidP="0049098C">
      <w:pPr>
        <w:jc w:val="both"/>
        <w:rPr>
          <w:rFonts w:ascii="Calibri" w:hAnsi="Calibri" w:cs="Calibri"/>
          <w:b/>
          <w:bCs/>
          <w:sz w:val="44"/>
          <w:szCs w:val="44"/>
        </w:rPr>
      </w:pPr>
    </w:p>
    <w:p w14:paraId="62AC9C08" w14:textId="12EAC99B" w:rsidR="001E18C9" w:rsidRDefault="001E18C9" w:rsidP="0049098C">
      <w:pPr>
        <w:jc w:val="both"/>
        <w:rPr>
          <w:rFonts w:ascii="Calibri" w:hAnsi="Calibri" w:cs="Calibri"/>
          <w:b/>
          <w:bCs/>
          <w:sz w:val="44"/>
          <w:szCs w:val="44"/>
        </w:rPr>
      </w:pPr>
    </w:p>
    <w:p w14:paraId="09BC55B5" w14:textId="44F98D94" w:rsidR="001E18C9" w:rsidRDefault="001E18C9" w:rsidP="0049098C">
      <w:pPr>
        <w:spacing w:line="240" w:lineRule="auto"/>
        <w:jc w:val="both"/>
        <w:rPr>
          <w:rFonts w:ascii="Calibri" w:hAnsi="Calibri" w:cs="Calibri"/>
          <w:sz w:val="28"/>
          <w:szCs w:val="28"/>
        </w:rPr>
      </w:pPr>
      <w:r>
        <w:rPr>
          <w:rFonts w:ascii="Calibri" w:hAnsi="Calibri" w:cs="Calibri"/>
          <w:sz w:val="28"/>
          <w:szCs w:val="28"/>
        </w:rPr>
        <w:t>For questions or clarifications on the contents of this document or general rules and regulations, please contact:</w:t>
      </w:r>
    </w:p>
    <w:p w14:paraId="4FFAA13F" w14:textId="4E8C5066" w:rsidR="001E18C9" w:rsidRDefault="001E18C9" w:rsidP="0049098C">
      <w:pPr>
        <w:pStyle w:val="ListParagraph"/>
        <w:numPr>
          <w:ilvl w:val="0"/>
          <w:numId w:val="2"/>
        </w:numPr>
        <w:spacing w:line="240" w:lineRule="auto"/>
        <w:jc w:val="both"/>
        <w:rPr>
          <w:rFonts w:ascii="Calibri" w:hAnsi="Calibri" w:cs="Calibri"/>
          <w:sz w:val="28"/>
          <w:szCs w:val="28"/>
        </w:rPr>
      </w:pPr>
      <w:r>
        <w:rPr>
          <w:rFonts w:ascii="Calibri" w:hAnsi="Calibri" w:cs="Calibri"/>
          <w:sz w:val="28"/>
          <w:szCs w:val="28"/>
        </w:rPr>
        <w:t xml:space="preserve">Sudeep Acharya </w:t>
      </w:r>
      <w:hyperlink r:id="rId5" w:history="1">
        <w:r w:rsidRPr="004B3A7C">
          <w:rPr>
            <w:rStyle w:val="Hyperlink"/>
            <w:rFonts w:ascii="Calibri" w:hAnsi="Calibri" w:cs="Calibri"/>
            <w:sz w:val="28"/>
            <w:szCs w:val="28"/>
          </w:rPr>
          <w:t>chitwon.suds@gmail.com</w:t>
        </w:r>
      </w:hyperlink>
      <w:r w:rsidR="002526E7">
        <w:rPr>
          <w:rFonts w:ascii="Calibri" w:hAnsi="Calibri" w:cs="Calibri"/>
          <w:sz w:val="28"/>
          <w:szCs w:val="28"/>
        </w:rPr>
        <w:t xml:space="preserve"> (T) 613-240-2291</w:t>
      </w:r>
      <w:r>
        <w:rPr>
          <w:rFonts w:ascii="Calibri" w:hAnsi="Calibri" w:cs="Calibri"/>
          <w:sz w:val="28"/>
          <w:szCs w:val="28"/>
        </w:rPr>
        <w:t>; or</w:t>
      </w:r>
    </w:p>
    <w:p w14:paraId="4F5B0FD7" w14:textId="43676FD8" w:rsidR="001E18C9" w:rsidRPr="00EF29B3" w:rsidRDefault="001E18C9" w:rsidP="0049098C">
      <w:pPr>
        <w:pStyle w:val="ListParagraph"/>
        <w:numPr>
          <w:ilvl w:val="0"/>
          <w:numId w:val="2"/>
        </w:numPr>
        <w:spacing w:line="240" w:lineRule="auto"/>
        <w:jc w:val="both"/>
        <w:rPr>
          <w:rFonts w:ascii="Calibri" w:hAnsi="Calibri" w:cs="Calibri"/>
          <w:sz w:val="28"/>
          <w:szCs w:val="28"/>
          <w:lang w:val="fr-CA"/>
        </w:rPr>
      </w:pPr>
      <w:proofErr w:type="spellStart"/>
      <w:r w:rsidRPr="00EF29B3">
        <w:rPr>
          <w:rFonts w:ascii="Calibri" w:hAnsi="Calibri" w:cs="Calibri"/>
          <w:sz w:val="28"/>
          <w:szCs w:val="28"/>
          <w:lang w:val="fr-CA"/>
        </w:rPr>
        <w:t>Prateek</w:t>
      </w:r>
      <w:proofErr w:type="spellEnd"/>
      <w:r w:rsidRPr="00EF29B3">
        <w:rPr>
          <w:rFonts w:ascii="Calibri" w:hAnsi="Calibri" w:cs="Calibri"/>
          <w:sz w:val="28"/>
          <w:szCs w:val="28"/>
          <w:lang w:val="fr-CA"/>
        </w:rPr>
        <w:t xml:space="preserve"> </w:t>
      </w:r>
      <w:proofErr w:type="spellStart"/>
      <w:r w:rsidR="00374CFC" w:rsidRPr="00EF29B3">
        <w:rPr>
          <w:rFonts w:ascii="Calibri" w:hAnsi="Calibri" w:cs="Calibri"/>
          <w:sz w:val="28"/>
          <w:szCs w:val="28"/>
          <w:lang w:val="fr-CA"/>
        </w:rPr>
        <w:t>Gharti</w:t>
      </w:r>
      <w:proofErr w:type="spellEnd"/>
      <w:r w:rsidR="00374CFC" w:rsidRPr="00EF29B3">
        <w:rPr>
          <w:rFonts w:ascii="Calibri" w:hAnsi="Calibri" w:cs="Calibri"/>
          <w:sz w:val="28"/>
          <w:szCs w:val="28"/>
          <w:lang w:val="fr-CA"/>
        </w:rPr>
        <w:t xml:space="preserve"> </w:t>
      </w:r>
      <w:proofErr w:type="spellStart"/>
      <w:r w:rsidR="00374CFC" w:rsidRPr="00EF29B3">
        <w:rPr>
          <w:rFonts w:ascii="Calibri" w:hAnsi="Calibri" w:cs="Calibri"/>
          <w:sz w:val="28"/>
          <w:szCs w:val="28"/>
          <w:lang w:val="fr-CA"/>
        </w:rPr>
        <w:t>Chhetri</w:t>
      </w:r>
      <w:proofErr w:type="spellEnd"/>
      <w:r w:rsidRPr="00EF29B3">
        <w:rPr>
          <w:rFonts w:ascii="Calibri" w:hAnsi="Calibri" w:cs="Calibri"/>
          <w:sz w:val="28"/>
          <w:szCs w:val="28"/>
          <w:lang w:val="fr-CA"/>
        </w:rPr>
        <w:t xml:space="preserve"> </w:t>
      </w:r>
      <w:hyperlink r:id="rId6" w:history="1">
        <w:r w:rsidR="002526E7" w:rsidRPr="00EF29B3">
          <w:rPr>
            <w:rStyle w:val="Hyperlink"/>
            <w:rFonts w:ascii="Calibri" w:hAnsi="Calibri" w:cs="Calibri"/>
            <w:sz w:val="28"/>
            <w:szCs w:val="28"/>
            <w:lang w:val="fr-CA"/>
          </w:rPr>
          <w:t>prtkgc@gmail.com</w:t>
        </w:r>
      </w:hyperlink>
      <w:r w:rsidR="002526E7" w:rsidRPr="00EF29B3">
        <w:rPr>
          <w:rFonts w:ascii="Calibri" w:hAnsi="Calibri" w:cs="Calibri"/>
          <w:sz w:val="28"/>
          <w:szCs w:val="28"/>
          <w:lang w:val="fr-CA"/>
        </w:rPr>
        <w:t xml:space="preserve"> (T) 343-541-8995</w:t>
      </w:r>
    </w:p>
    <w:p w14:paraId="1121A45B" w14:textId="5AAB8005" w:rsidR="002526E7" w:rsidRPr="00EF29B3" w:rsidRDefault="002526E7" w:rsidP="0049098C">
      <w:pPr>
        <w:spacing w:line="240" w:lineRule="auto"/>
        <w:jc w:val="both"/>
        <w:rPr>
          <w:rFonts w:ascii="Calibri" w:hAnsi="Calibri" w:cs="Calibri"/>
          <w:sz w:val="28"/>
          <w:szCs w:val="28"/>
          <w:lang w:val="fr-CA"/>
        </w:rPr>
      </w:pPr>
    </w:p>
    <w:p w14:paraId="4FCAFA8D" w14:textId="2CB0F60E" w:rsidR="002526E7" w:rsidRDefault="002526E7" w:rsidP="0049098C">
      <w:pPr>
        <w:spacing w:line="240" w:lineRule="auto"/>
        <w:jc w:val="both"/>
        <w:rPr>
          <w:rFonts w:ascii="Calibri" w:hAnsi="Calibri" w:cs="Calibri"/>
          <w:sz w:val="28"/>
          <w:szCs w:val="28"/>
        </w:rPr>
      </w:pPr>
      <w:r>
        <w:rPr>
          <w:rFonts w:ascii="Calibri" w:hAnsi="Calibri" w:cs="Calibri"/>
          <w:sz w:val="28"/>
          <w:szCs w:val="28"/>
        </w:rPr>
        <w:t>To register your team in the Rajdhani Cup, please contact:</w:t>
      </w:r>
    </w:p>
    <w:p w14:paraId="005B14CA" w14:textId="7A3987C8" w:rsidR="002526E7" w:rsidRPr="00EF29B3" w:rsidRDefault="002526E7" w:rsidP="0049098C">
      <w:pPr>
        <w:pStyle w:val="ListParagraph"/>
        <w:numPr>
          <w:ilvl w:val="0"/>
          <w:numId w:val="3"/>
        </w:numPr>
        <w:spacing w:line="240" w:lineRule="auto"/>
        <w:jc w:val="both"/>
        <w:rPr>
          <w:rFonts w:ascii="Calibri" w:hAnsi="Calibri" w:cs="Calibri"/>
          <w:sz w:val="28"/>
          <w:szCs w:val="28"/>
          <w:lang w:val="fr-CA"/>
        </w:rPr>
      </w:pPr>
      <w:proofErr w:type="spellStart"/>
      <w:r w:rsidRPr="00EF29B3">
        <w:rPr>
          <w:rFonts w:ascii="Calibri" w:hAnsi="Calibri" w:cs="Calibri"/>
          <w:sz w:val="28"/>
          <w:szCs w:val="28"/>
          <w:lang w:val="fr-CA"/>
        </w:rPr>
        <w:t>Prajeet</w:t>
      </w:r>
      <w:proofErr w:type="spellEnd"/>
      <w:r w:rsidRPr="00EF29B3">
        <w:rPr>
          <w:rFonts w:ascii="Calibri" w:hAnsi="Calibri" w:cs="Calibri"/>
          <w:sz w:val="28"/>
          <w:szCs w:val="28"/>
          <w:lang w:val="fr-CA"/>
        </w:rPr>
        <w:t xml:space="preserve"> </w:t>
      </w:r>
      <w:r w:rsidR="00374CFC" w:rsidRPr="00EF29B3">
        <w:rPr>
          <w:rFonts w:ascii="Calibri" w:hAnsi="Calibri" w:cs="Calibri"/>
          <w:sz w:val="28"/>
          <w:szCs w:val="28"/>
          <w:lang w:val="fr-CA"/>
        </w:rPr>
        <w:t>GC</w:t>
      </w:r>
      <w:r w:rsidRPr="00EF29B3">
        <w:rPr>
          <w:rFonts w:ascii="Calibri" w:hAnsi="Calibri" w:cs="Calibri"/>
          <w:sz w:val="28"/>
          <w:szCs w:val="28"/>
          <w:lang w:val="fr-CA"/>
        </w:rPr>
        <w:t xml:space="preserve"> </w:t>
      </w:r>
      <w:hyperlink r:id="rId7" w:history="1">
        <w:r w:rsidRPr="00EF29B3">
          <w:rPr>
            <w:rStyle w:val="Hyperlink"/>
            <w:rFonts w:ascii="Calibri" w:hAnsi="Calibri" w:cs="Calibri"/>
            <w:sz w:val="28"/>
            <w:szCs w:val="28"/>
            <w:lang w:val="fr-CA"/>
          </w:rPr>
          <w:t>gcpraj@gmail.com</w:t>
        </w:r>
      </w:hyperlink>
      <w:r w:rsidRPr="00EF29B3">
        <w:rPr>
          <w:rFonts w:ascii="Calibri" w:hAnsi="Calibri" w:cs="Calibri"/>
          <w:sz w:val="28"/>
          <w:szCs w:val="28"/>
          <w:lang w:val="fr-CA"/>
        </w:rPr>
        <w:t xml:space="preserve"> (T) 613-222-9847 </w:t>
      </w:r>
    </w:p>
    <w:p w14:paraId="5E065C15" w14:textId="77777777" w:rsidR="001E18C9" w:rsidRPr="00EF29B3" w:rsidRDefault="001E18C9" w:rsidP="0049098C">
      <w:pPr>
        <w:jc w:val="both"/>
        <w:rPr>
          <w:rFonts w:ascii="Calibri" w:hAnsi="Calibri" w:cs="Calibri"/>
          <w:sz w:val="32"/>
          <w:szCs w:val="32"/>
          <w:lang w:val="fr-CA"/>
        </w:rPr>
      </w:pPr>
      <w:r w:rsidRPr="00EF29B3">
        <w:rPr>
          <w:rFonts w:ascii="Calibri" w:hAnsi="Calibri" w:cs="Calibri"/>
          <w:sz w:val="32"/>
          <w:szCs w:val="32"/>
          <w:lang w:val="fr-CA"/>
        </w:rPr>
        <w:br w:type="page"/>
      </w:r>
    </w:p>
    <w:p w14:paraId="59C64729" w14:textId="049FE5DE" w:rsidR="002526E7" w:rsidRDefault="002526E7" w:rsidP="0049098C">
      <w:pPr>
        <w:jc w:val="both"/>
        <w:rPr>
          <w:rFonts w:ascii="Calibri" w:hAnsi="Calibri" w:cs="Calibri"/>
          <w:sz w:val="24"/>
          <w:szCs w:val="24"/>
        </w:rPr>
      </w:pPr>
      <w:r>
        <w:rPr>
          <w:rFonts w:ascii="Calibri" w:hAnsi="Calibri" w:cs="Calibri"/>
          <w:sz w:val="24"/>
          <w:szCs w:val="24"/>
        </w:rPr>
        <w:lastRenderedPageBreak/>
        <w:t xml:space="preserve">The Rajdhani Cup </w:t>
      </w:r>
      <w:r w:rsidR="00EF29B3">
        <w:rPr>
          <w:rFonts w:ascii="Calibri" w:hAnsi="Calibri" w:cs="Calibri"/>
          <w:sz w:val="24"/>
          <w:szCs w:val="24"/>
        </w:rPr>
        <w:t>Terms and Conditions</w:t>
      </w:r>
      <w:r>
        <w:rPr>
          <w:rFonts w:ascii="Calibri" w:hAnsi="Calibri" w:cs="Calibri"/>
          <w:sz w:val="24"/>
          <w:szCs w:val="24"/>
        </w:rPr>
        <w:t xml:space="preserve"> is organized as follows:</w:t>
      </w:r>
    </w:p>
    <w:p w14:paraId="4EB0350A" w14:textId="2195DEE5" w:rsidR="002526E7" w:rsidRPr="00B73A6A" w:rsidRDefault="00B73A6A" w:rsidP="0049098C">
      <w:pPr>
        <w:pStyle w:val="ListParagraph"/>
        <w:numPr>
          <w:ilvl w:val="0"/>
          <w:numId w:val="3"/>
        </w:numPr>
        <w:jc w:val="both"/>
        <w:rPr>
          <w:rFonts w:ascii="Calibri" w:hAnsi="Calibri" w:cs="Calibri"/>
          <w:sz w:val="24"/>
          <w:szCs w:val="24"/>
        </w:rPr>
      </w:pPr>
      <w:r>
        <w:rPr>
          <w:rFonts w:ascii="Calibri" w:hAnsi="Calibri" w:cs="Calibri"/>
          <w:sz w:val="24"/>
          <w:szCs w:val="24"/>
        </w:rPr>
        <w:t xml:space="preserve">Release and </w:t>
      </w:r>
      <w:r w:rsidR="00990D9A">
        <w:rPr>
          <w:rFonts w:ascii="Calibri" w:hAnsi="Calibri" w:cs="Calibri"/>
          <w:sz w:val="24"/>
          <w:szCs w:val="24"/>
        </w:rPr>
        <w:t>Waiver</w:t>
      </w:r>
      <w:r>
        <w:rPr>
          <w:rFonts w:ascii="Calibri" w:hAnsi="Calibri" w:cs="Calibri"/>
          <w:sz w:val="24"/>
          <w:szCs w:val="24"/>
        </w:rPr>
        <w:t xml:space="preserve"> of Liability</w:t>
      </w:r>
      <w:r w:rsidR="002526E7">
        <w:rPr>
          <w:rFonts w:ascii="Calibri" w:hAnsi="Calibri" w:cs="Calibri"/>
          <w:sz w:val="24"/>
          <w:szCs w:val="24"/>
        </w:rPr>
        <w:t xml:space="preserve"> (Section 1)</w:t>
      </w:r>
    </w:p>
    <w:p w14:paraId="610442FE" w14:textId="3CE1E00F" w:rsidR="002526E7" w:rsidRDefault="002526E7" w:rsidP="0049098C">
      <w:pPr>
        <w:pStyle w:val="ListParagraph"/>
        <w:numPr>
          <w:ilvl w:val="0"/>
          <w:numId w:val="3"/>
        </w:numPr>
        <w:jc w:val="both"/>
        <w:rPr>
          <w:rFonts w:ascii="Calibri" w:hAnsi="Calibri" w:cs="Calibri"/>
          <w:sz w:val="24"/>
          <w:szCs w:val="24"/>
        </w:rPr>
      </w:pPr>
      <w:r>
        <w:rPr>
          <w:rFonts w:ascii="Calibri" w:hAnsi="Calibri" w:cs="Calibri"/>
          <w:sz w:val="24"/>
          <w:szCs w:val="24"/>
        </w:rPr>
        <w:t xml:space="preserve">Eligibility (Section </w:t>
      </w:r>
      <w:r w:rsidR="00AB605D">
        <w:rPr>
          <w:rFonts w:ascii="Calibri" w:hAnsi="Calibri" w:cs="Calibri"/>
          <w:sz w:val="24"/>
          <w:szCs w:val="24"/>
        </w:rPr>
        <w:t>2</w:t>
      </w:r>
      <w:r>
        <w:rPr>
          <w:rFonts w:ascii="Calibri" w:hAnsi="Calibri" w:cs="Calibri"/>
          <w:sz w:val="24"/>
          <w:szCs w:val="24"/>
        </w:rPr>
        <w:t>)</w:t>
      </w:r>
    </w:p>
    <w:p w14:paraId="15F43E53" w14:textId="59D84206" w:rsidR="002526E7" w:rsidRDefault="002526E7" w:rsidP="0049098C">
      <w:pPr>
        <w:pStyle w:val="ListParagraph"/>
        <w:numPr>
          <w:ilvl w:val="0"/>
          <w:numId w:val="3"/>
        </w:numPr>
        <w:jc w:val="both"/>
        <w:rPr>
          <w:rFonts w:ascii="Calibri" w:hAnsi="Calibri" w:cs="Calibri"/>
          <w:sz w:val="24"/>
          <w:szCs w:val="24"/>
        </w:rPr>
      </w:pPr>
      <w:r>
        <w:rPr>
          <w:rFonts w:ascii="Calibri" w:hAnsi="Calibri" w:cs="Calibri"/>
          <w:sz w:val="24"/>
          <w:szCs w:val="24"/>
        </w:rPr>
        <w:t xml:space="preserve">Rules and Regulations (Section </w:t>
      </w:r>
      <w:r w:rsidR="00AB605D">
        <w:rPr>
          <w:rFonts w:ascii="Calibri" w:hAnsi="Calibri" w:cs="Calibri"/>
          <w:sz w:val="24"/>
          <w:szCs w:val="24"/>
        </w:rPr>
        <w:t>3</w:t>
      </w:r>
      <w:r>
        <w:rPr>
          <w:rFonts w:ascii="Calibri" w:hAnsi="Calibri" w:cs="Calibri"/>
          <w:sz w:val="24"/>
          <w:szCs w:val="24"/>
        </w:rPr>
        <w:t>)</w:t>
      </w:r>
    </w:p>
    <w:p w14:paraId="053A6482" w14:textId="76776352" w:rsidR="00990D9A" w:rsidRDefault="00990D9A" w:rsidP="0049098C">
      <w:pPr>
        <w:jc w:val="both"/>
        <w:rPr>
          <w:rFonts w:ascii="Calibri" w:hAnsi="Calibri" w:cs="Calibri"/>
          <w:sz w:val="24"/>
          <w:szCs w:val="24"/>
        </w:rPr>
      </w:pPr>
    </w:p>
    <w:p w14:paraId="5D2A29B0" w14:textId="4E731A46" w:rsidR="00990D9A" w:rsidRPr="00990D9A" w:rsidRDefault="00990D9A" w:rsidP="0049098C">
      <w:pPr>
        <w:pStyle w:val="ListParagraph"/>
        <w:numPr>
          <w:ilvl w:val="0"/>
          <w:numId w:val="4"/>
        </w:numPr>
        <w:jc w:val="both"/>
        <w:rPr>
          <w:rFonts w:ascii="Calibri" w:hAnsi="Calibri" w:cs="Calibri"/>
          <w:b/>
          <w:bCs/>
          <w:sz w:val="24"/>
          <w:szCs w:val="24"/>
        </w:rPr>
      </w:pPr>
      <w:r w:rsidRPr="00990D9A">
        <w:rPr>
          <w:rFonts w:ascii="Calibri" w:hAnsi="Calibri" w:cs="Calibri"/>
          <w:b/>
          <w:bCs/>
          <w:sz w:val="24"/>
          <w:szCs w:val="24"/>
        </w:rPr>
        <w:t>Release and Waiver of Liability</w:t>
      </w:r>
    </w:p>
    <w:p w14:paraId="085A74C2" w14:textId="55DF4244" w:rsidR="00275B75" w:rsidRDefault="00275B75" w:rsidP="0049098C">
      <w:pPr>
        <w:jc w:val="both"/>
        <w:rPr>
          <w:rFonts w:ascii="Calibri" w:hAnsi="Calibri" w:cs="Calibri"/>
          <w:sz w:val="24"/>
          <w:szCs w:val="24"/>
        </w:rPr>
      </w:pPr>
      <w:r>
        <w:rPr>
          <w:rFonts w:ascii="Calibri" w:hAnsi="Calibri" w:cs="Calibri"/>
          <w:sz w:val="24"/>
          <w:szCs w:val="24"/>
        </w:rPr>
        <w:t xml:space="preserve">Please read carefully before participating in the Rajdhani Cup. </w:t>
      </w:r>
    </w:p>
    <w:p w14:paraId="30C3C227" w14:textId="5BF6063F" w:rsidR="00990D9A" w:rsidRDefault="00990D9A" w:rsidP="0049098C">
      <w:pPr>
        <w:jc w:val="both"/>
        <w:rPr>
          <w:rFonts w:ascii="Calibri" w:hAnsi="Calibri" w:cs="Calibri"/>
          <w:sz w:val="24"/>
          <w:szCs w:val="24"/>
        </w:rPr>
      </w:pPr>
      <w:r>
        <w:rPr>
          <w:rFonts w:ascii="Calibri" w:hAnsi="Calibri" w:cs="Calibri"/>
          <w:sz w:val="24"/>
          <w:szCs w:val="24"/>
        </w:rPr>
        <w:t>The risk of injury from the activities involved in the Rajdhani Cup is significant, including the potential for permanent paralysis and death, and while particular skills, equipment, and personal discipline may reduce the risk, the risk of serious injury does exist.</w:t>
      </w:r>
    </w:p>
    <w:p w14:paraId="60FC86A4" w14:textId="48BB4D65" w:rsidR="00990D9A" w:rsidRDefault="00990D9A" w:rsidP="0049098C">
      <w:pPr>
        <w:jc w:val="both"/>
        <w:rPr>
          <w:rFonts w:ascii="Calibri" w:hAnsi="Calibri" w:cs="Calibri"/>
          <w:sz w:val="24"/>
          <w:szCs w:val="24"/>
        </w:rPr>
      </w:pPr>
      <w:r>
        <w:rPr>
          <w:rFonts w:ascii="Calibri" w:hAnsi="Calibri" w:cs="Calibri"/>
          <w:sz w:val="24"/>
          <w:szCs w:val="24"/>
        </w:rPr>
        <w:t xml:space="preserve">In view of the above, each participant </w:t>
      </w:r>
      <w:r w:rsidR="005256E9">
        <w:rPr>
          <w:rFonts w:ascii="Calibri" w:hAnsi="Calibri" w:cs="Calibri"/>
          <w:sz w:val="24"/>
          <w:szCs w:val="24"/>
        </w:rPr>
        <w:t xml:space="preserve">SHALL sign a </w:t>
      </w:r>
      <w:r w:rsidR="00275B75" w:rsidRPr="00275B75">
        <w:rPr>
          <w:rFonts w:ascii="Calibri" w:hAnsi="Calibri" w:cs="Calibri"/>
          <w:b/>
          <w:bCs/>
          <w:sz w:val="24"/>
          <w:szCs w:val="24"/>
        </w:rPr>
        <w:t>Release and Waiver of Liability Agreement</w:t>
      </w:r>
      <w:r w:rsidR="00275B75">
        <w:rPr>
          <w:rFonts w:ascii="Calibri" w:hAnsi="Calibri" w:cs="Calibri"/>
          <w:sz w:val="24"/>
          <w:szCs w:val="24"/>
        </w:rPr>
        <w:t xml:space="preserve"> by which the participant </w:t>
      </w:r>
      <w:r w:rsidR="005256E9">
        <w:rPr>
          <w:rFonts w:ascii="Calibri" w:hAnsi="Calibri" w:cs="Calibri"/>
          <w:sz w:val="24"/>
          <w:szCs w:val="24"/>
        </w:rPr>
        <w:t>release</w:t>
      </w:r>
      <w:r w:rsidR="00275B75">
        <w:rPr>
          <w:rFonts w:ascii="Calibri" w:hAnsi="Calibri" w:cs="Calibri"/>
          <w:sz w:val="24"/>
          <w:szCs w:val="24"/>
        </w:rPr>
        <w:t>s</w:t>
      </w:r>
      <w:r w:rsidR="005256E9">
        <w:rPr>
          <w:rFonts w:ascii="Calibri" w:hAnsi="Calibri" w:cs="Calibri"/>
          <w:sz w:val="24"/>
          <w:szCs w:val="24"/>
        </w:rPr>
        <w:t>, waive</w:t>
      </w:r>
      <w:r w:rsidR="00275B75">
        <w:rPr>
          <w:rFonts w:ascii="Calibri" w:hAnsi="Calibri" w:cs="Calibri"/>
          <w:sz w:val="24"/>
          <w:szCs w:val="24"/>
        </w:rPr>
        <w:t>s</w:t>
      </w:r>
      <w:r w:rsidR="005256E9">
        <w:rPr>
          <w:rFonts w:ascii="Calibri" w:hAnsi="Calibri" w:cs="Calibri"/>
          <w:sz w:val="24"/>
          <w:szCs w:val="24"/>
        </w:rPr>
        <w:t xml:space="preserve"> and forever discharge</w:t>
      </w:r>
      <w:r w:rsidR="00275B75">
        <w:rPr>
          <w:rFonts w:ascii="Calibri" w:hAnsi="Calibri" w:cs="Calibri"/>
          <w:sz w:val="24"/>
          <w:szCs w:val="24"/>
        </w:rPr>
        <w:t>s</w:t>
      </w:r>
      <w:r w:rsidR="005256E9">
        <w:rPr>
          <w:rFonts w:ascii="Calibri" w:hAnsi="Calibri" w:cs="Calibri"/>
          <w:sz w:val="24"/>
          <w:szCs w:val="24"/>
        </w:rPr>
        <w:t xml:space="preserve"> the Rajdhani Cup Organizing Committee (AND any and all respective affiliates, administrators, coaches, officers, and volunteers), Nepalese Canadian Association of Ottawa, Non-Resident Nepali Association, other participants, vendors, sponsors, advertisers, and owners and lessees of premises used in connection with the Rajdhani Cup, with respect to any and all injury, disability, death, or loss or damage to person or property </w:t>
      </w:r>
      <w:r w:rsidR="00275B75">
        <w:rPr>
          <w:rFonts w:ascii="Calibri" w:hAnsi="Calibri" w:cs="Calibri"/>
          <w:sz w:val="24"/>
          <w:szCs w:val="24"/>
        </w:rPr>
        <w:t xml:space="preserve">incurred as a result of participating in or being present at the </w:t>
      </w:r>
      <w:r w:rsidR="005256E9">
        <w:rPr>
          <w:rFonts w:ascii="Calibri" w:hAnsi="Calibri" w:cs="Calibri"/>
          <w:sz w:val="24"/>
          <w:szCs w:val="24"/>
        </w:rPr>
        <w:t>Rajdhani Cup</w:t>
      </w:r>
      <w:r w:rsidR="00275B75">
        <w:rPr>
          <w:rFonts w:ascii="Calibri" w:hAnsi="Calibri" w:cs="Calibri"/>
          <w:sz w:val="24"/>
          <w:szCs w:val="24"/>
        </w:rPr>
        <w:t xml:space="preserve"> and its associated events.</w:t>
      </w:r>
    </w:p>
    <w:p w14:paraId="2519A5FD" w14:textId="124C7FD6" w:rsidR="00275B75" w:rsidRDefault="00ED6A6F" w:rsidP="0049098C">
      <w:pPr>
        <w:jc w:val="both"/>
        <w:rPr>
          <w:rFonts w:ascii="Calibri" w:hAnsi="Calibri" w:cs="Calibri"/>
          <w:sz w:val="24"/>
          <w:szCs w:val="24"/>
        </w:rPr>
      </w:pPr>
      <w:r w:rsidRPr="00ED6A6F">
        <w:rPr>
          <w:rFonts w:ascii="Calibri" w:hAnsi="Calibri" w:cs="Calibri"/>
          <w:sz w:val="24"/>
          <w:szCs w:val="24"/>
        </w:rPr>
        <w:t>Each participant must read t</w:t>
      </w:r>
      <w:r w:rsidR="00275B75" w:rsidRPr="00ED6A6F">
        <w:rPr>
          <w:rFonts w:ascii="Calibri" w:hAnsi="Calibri" w:cs="Calibri"/>
          <w:sz w:val="24"/>
          <w:szCs w:val="24"/>
        </w:rPr>
        <w:t xml:space="preserve">he </w:t>
      </w:r>
      <w:r w:rsidR="00275B75" w:rsidRPr="00ED6A6F">
        <w:rPr>
          <w:rFonts w:ascii="Calibri" w:hAnsi="Calibri" w:cs="Calibri"/>
          <w:b/>
          <w:bCs/>
          <w:sz w:val="24"/>
          <w:szCs w:val="24"/>
        </w:rPr>
        <w:t>Release and Waiver of Liability Agreement</w:t>
      </w:r>
      <w:r w:rsidRPr="00ED6A6F">
        <w:rPr>
          <w:rFonts w:ascii="Calibri" w:hAnsi="Calibri" w:cs="Calibri"/>
          <w:b/>
          <w:bCs/>
          <w:sz w:val="24"/>
          <w:szCs w:val="24"/>
        </w:rPr>
        <w:t xml:space="preserve">, </w:t>
      </w:r>
      <w:r w:rsidR="00C740E7" w:rsidRPr="00ED6A6F">
        <w:rPr>
          <w:rFonts w:ascii="Calibri" w:hAnsi="Calibri" w:cs="Calibri"/>
          <w:sz w:val="24"/>
          <w:szCs w:val="24"/>
        </w:rPr>
        <w:t>print their first and last name and sign it freely and voluntarily. By signing the agreement, each participant certifies that they have read the release and waiver of liability</w:t>
      </w:r>
      <w:r w:rsidR="00C740E7">
        <w:rPr>
          <w:rFonts w:ascii="Calibri" w:hAnsi="Calibri" w:cs="Calibri"/>
          <w:sz w:val="24"/>
          <w:szCs w:val="24"/>
        </w:rPr>
        <w:t xml:space="preserve">, fully </w:t>
      </w:r>
      <w:r w:rsidR="00B73A6A">
        <w:rPr>
          <w:rFonts w:ascii="Calibri" w:hAnsi="Calibri" w:cs="Calibri"/>
          <w:sz w:val="24"/>
          <w:szCs w:val="24"/>
        </w:rPr>
        <w:t>understand its terms, and understand that they have given up substantial rights by signing.</w:t>
      </w:r>
    </w:p>
    <w:p w14:paraId="25CE2B22" w14:textId="77777777" w:rsidR="007A37E7" w:rsidRDefault="007A37E7" w:rsidP="0049098C">
      <w:pPr>
        <w:pStyle w:val="ListParagraph"/>
        <w:ind w:left="357"/>
        <w:contextualSpacing w:val="0"/>
        <w:jc w:val="both"/>
        <w:rPr>
          <w:rFonts w:ascii="Calibri" w:hAnsi="Calibri" w:cs="Calibri"/>
          <w:b/>
          <w:bCs/>
          <w:sz w:val="24"/>
          <w:szCs w:val="24"/>
        </w:rPr>
      </w:pPr>
    </w:p>
    <w:p w14:paraId="129DE2F9" w14:textId="50AA06A8" w:rsidR="00AB605D" w:rsidRDefault="00AB605D" w:rsidP="0049098C">
      <w:pPr>
        <w:pStyle w:val="ListParagraph"/>
        <w:numPr>
          <w:ilvl w:val="0"/>
          <w:numId w:val="4"/>
        </w:numPr>
        <w:ind w:left="357" w:hanging="357"/>
        <w:contextualSpacing w:val="0"/>
        <w:jc w:val="both"/>
        <w:rPr>
          <w:rFonts w:ascii="Calibri" w:hAnsi="Calibri" w:cs="Calibri"/>
          <w:b/>
          <w:bCs/>
          <w:sz w:val="24"/>
          <w:szCs w:val="24"/>
        </w:rPr>
      </w:pPr>
      <w:r>
        <w:rPr>
          <w:rFonts w:ascii="Calibri" w:hAnsi="Calibri" w:cs="Calibri"/>
          <w:b/>
          <w:bCs/>
          <w:sz w:val="24"/>
          <w:szCs w:val="24"/>
        </w:rPr>
        <w:t>Eligibility</w:t>
      </w:r>
    </w:p>
    <w:p w14:paraId="75E681FA" w14:textId="0882EB9B" w:rsidR="00AB605D" w:rsidRPr="00AB605D" w:rsidRDefault="00647ED9" w:rsidP="0049098C">
      <w:pPr>
        <w:pStyle w:val="ListParagraph"/>
        <w:numPr>
          <w:ilvl w:val="0"/>
          <w:numId w:val="6"/>
        </w:numPr>
        <w:jc w:val="both"/>
        <w:rPr>
          <w:rFonts w:ascii="Calibri" w:hAnsi="Calibri" w:cs="Calibri"/>
          <w:sz w:val="24"/>
          <w:szCs w:val="24"/>
        </w:rPr>
      </w:pPr>
      <w:r w:rsidRPr="00AB605D">
        <w:rPr>
          <w:rFonts w:ascii="Calibri" w:hAnsi="Calibri" w:cs="Calibri"/>
          <w:sz w:val="24"/>
          <w:szCs w:val="24"/>
        </w:rPr>
        <w:t>O</w:t>
      </w:r>
      <w:r w:rsidR="000D0C42" w:rsidRPr="00AB605D">
        <w:rPr>
          <w:rFonts w:ascii="Calibri" w:hAnsi="Calibri" w:cs="Calibri"/>
          <w:sz w:val="24"/>
          <w:szCs w:val="24"/>
        </w:rPr>
        <w:t>nly Nepalese</w:t>
      </w:r>
      <w:r w:rsidRPr="00AB605D">
        <w:rPr>
          <w:rFonts w:ascii="Calibri" w:hAnsi="Calibri" w:cs="Calibri"/>
          <w:sz w:val="24"/>
          <w:szCs w:val="24"/>
        </w:rPr>
        <w:t xml:space="preserve"> or Nepalese descendants are eligible to participate as</w:t>
      </w:r>
      <w:r w:rsidR="000D0C42" w:rsidRPr="00AB605D">
        <w:rPr>
          <w:rFonts w:ascii="Calibri" w:hAnsi="Calibri" w:cs="Calibri"/>
          <w:sz w:val="24"/>
          <w:szCs w:val="24"/>
        </w:rPr>
        <w:t xml:space="preserve"> players </w:t>
      </w:r>
      <w:r w:rsidRPr="00AB605D">
        <w:rPr>
          <w:rFonts w:ascii="Calibri" w:hAnsi="Calibri" w:cs="Calibri"/>
          <w:sz w:val="24"/>
          <w:szCs w:val="24"/>
        </w:rPr>
        <w:t>in</w:t>
      </w:r>
      <w:r w:rsidR="000D0C42" w:rsidRPr="00AB605D">
        <w:rPr>
          <w:rFonts w:ascii="Calibri" w:hAnsi="Calibri" w:cs="Calibri"/>
          <w:sz w:val="24"/>
          <w:szCs w:val="24"/>
        </w:rPr>
        <w:t xml:space="preserve"> the </w:t>
      </w:r>
      <w:r w:rsidR="00AB605D" w:rsidRPr="00AB605D">
        <w:rPr>
          <w:rFonts w:ascii="Calibri" w:hAnsi="Calibri" w:cs="Calibri"/>
          <w:sz w:val="24"/>
          <w:szCs w:val="24"/>
        </w:rPr>
        <w:t>Rajdhani Cup</w:t>
      </w:r>
      <w:r w:rsidR="00AB605D">
        <w:rPr>
          <w:rFonts w:ascii="Calibri" w:hAnsi="Calibri" w:cs="Calibri"/>
          <w:sz w:val="24"/>
          <w:szCs w:val="24"/>
        </w:rPr>
        <w:t>.</w:t>
      </w:r>
    </w:p>
    <w:p w14:paraId="2003B9B9" w14:textId="2AEC0220" w:rsidR="00AB605D" w:rsidRDefault="00647ED9" w:rsidP="0049098C">
      <w:pPr>
        <w:pStyle w:val="ListParagraph"/>
        <w:numPr>
          <w:ilvl w:val="0"/>
          <w:numId w:val="6"/>
        </w:numPr>
        <w:jc w:val="both"/>
        <w:rPr>
          <w:rFonts w:ascii="Calibri" w:hAnsi="Calibri" w:cs="Calibri"/>
          <w:sz w:val="24"/>
          <w:szCs w:val="24"/>
        </w:rPr>
      </w:pPr>
      <w:r w:rsidRPr="00AB605D">
        <w:rPr>
          <w:rFonts w:ascii="Calibri" w:hAnsi="Calibri" w:cs="Calibri"/>
          <w:sz w:val="24"/>
          <w:szCs w:val="24"/>
        </w:rPr>
        <w:t>P</w:t>
      </w:r>
      <w:r w:rsidR="007A37E7">
        <w:rPr>
          <w:rFonts w:ascii="Calibri" w:hAnsi="Calibri" w:cs="Calibri"/>
          <w:sz w:val="24"/>
          <w:szCs w:val="24"/>
        </w:rPr>
        <w:t>articipants</w:t>
      </w:r>
      <w:r w:rsidRPr="00AB605D">
        <w:rPr>
          <w:rFonts w:ascii="Calibri" w:hAnsi="Calibri" w:cs="Calibri"/>
          <w:sz w:val="24"/>
          <w:szCs w:val="24"/>
        </w:rPr>
        <w:t xml:space="preserve"> are eligible to play for only their home</w:t>
      </w:r>
      <w:r w:rsidR="000D0C42" w:rsidRPr="00AB605D">
        <w:rPr>
          <w:rFonts w:ascii="Calibri" w:hAnsi="Calibri" w:cs="Calibri"/>
          <w:sz w:val="24"/>
          <w:szCs w:val="24"/>
        </w:rPr>
        <w:t xml:space="preserve"> province</w:t>
      </w:r>
      <w:r w:rsidRPr="00AB605D">
        <w:rPr>
          <w:rFonts w:ascii="Calibri" w:hAnsi="Calibri" w:cs="Calibri"/>
          <w:sz w:val="24"/>
          <w:szCs w:val="24"/>
        </w:rPr>
        <w:t xml:space="preserve"> team</w:t>
      </w:r>
      <w:r w:rsidR="007A37E7">
        <w:rPr>
          <w:rFonts w:ascii="Calibri" w:hAnsi="Calibri" w:cs="Calibri"/>
          <w:sz w:val="24"/>
          <w:szCs w:val="24"/>
        </w:rPr>
        <w:t xml:space="preserve"> and cannot play for more than one team</w:t>
      </w:r>
      <w:r w:rsidRPr="00AB605D">
        <w:rPr>
          <w:rFonts w:ascii="Calibri" w:hAnsi="Calibri" w:cs="Calibri"/>
          <w:sz w:val="24"/>
          <w:szCs w:val="24"/>
        </w:rPr>
        <w:t xml:space="preserve">. This rule will be strictly implemented through validation of provincial government issued photo IDs such as drivers license or health card. In other words, government issued photo ID will be required to confirm </w:t>
      </w:r>
      <w:r w:rsidR="007A37E7">
        <w:rPr>
          <w:rFonts w:ascii="Calibri" w:hAnsi="Calibri" w:cs="Calibri"/>
          <w:sz w:val="24"/>
          <w:szCs w:val="24"/>
        </w:rPr>
        <w:t xml:space="preserve">participant </w:t>
      </w:r>
      <w:r w:rsidRPr="00AB605D">
        <w:rPr>
          <w:rFonts w:ascii="Calibri" w:hAnsi="Calibri" w:cs="Calibri"/>
          <w:sz w:val="24"/>
          <w:szCs w:val="24"/>
        </w:rPr>
        <w:t>eligibility into the tournament and</w:t>
      </w:r>
      <w:r w:rsidR="000D0C42" w:rsidRPr="00AB605D">
        <w:rPr>
          <w:rFonts w:ascii="Calibri" w:hAnsi="Calibri" w:cs="Calibri"/>
          <w:sz w:val="24"/>
          <w:szCs w:val="24"/>
        </w:rPr>
        <w:t xml:space="preserve"> </w:t>
      </w:r>
      <w:r w:rsidRPr="00AB605D">
        <w:rPr>
          <w:rFonts w:ascii="Calibri" w:hAnsi="Calibri" w:cs="Calibri"/>
          <w:sz w:val="24"/>
          <w:szCs w:val="24"/>
        </w:rPr>
        <w:t>to validate membership to a team</w:t>
      </w:r>
      <w:r w:rsidR="00AB605D" w:rsidRPr="00AB605D">
        <w:rPr>
          <w:rFonts w:ascii="Calibri" w:hAnsi="Calibri" w:cs="Calibri"/>
          <w:sz w:val="24"/>
          <w:szCs w:val="24"/>
        </w:rPr>
        <w:t xml:space="preserve">. </w:t>
      </w:r>
    </w:p>
    <w:p w14:paraId="618F5218" w14:textId="2B1CDD1E" w:rsidR="00D91CCD" w:rsidRDefault="000D0C42" w:rsidP="0049098C">
      <w:pPr>
        <w:pStyle w:val="ListParagraph"/>
        <w:numPr>
          <w:ilvl w:val="0"/>
          <w:numId w:val="6"/>
        </w:numPr>
        <w:jc w:val="both"/>
        <w:rPr>
          <w:rFonts w:ascii="Calibri" w:hAnsi="Calibri" w:cs="Calibri"/>
          <w:sz w:val="24"/>
          <w:szCs w:val="24"/>
        </w:rPr>
      </w:pPr>
      <w:r w:rsidRPr="00D91CCD">
        <w:rPr>
          <w:rFonts w:ascii="Calibri" w:hAnsi="Calibri" w:cs="Calibri"/>
          <w:sz w:val="24"/>
          <w:szCs w:val="24"/>
        </w:rPr>
        <w:t>Registration will be virtual, but a registration check</w:t>
      </w:r>
      <w:r w:rsidR="00647ED9" w:rsidRPr="00D91CCD">
        <w:rPr>
          <w:rFonts w:ascii="Calibri" w:hAnsi="Calibri" w:cs="Calibri"/>
          <w:sz w:val="24"/>
          <w:szCs w:val="24"/>
        </w:rPr>
        <w:t>-</w:t>
      </w:r>
      <w:r w:rsidRPr="00D91CCD">
        <w:rPr>
          <w:rFonts w:ascii="Calibri" w:hAnsi="Calibri" w:cs="Calibri"/>
          <w:sz w:val="24"/>
          <w:szCs w:val="24"/>
        </w:rPr>
        <w:t>in will be done prior to the start of the tournament on July 2</w:t>
      </w:r>
      <w:r w:rsidR="00647ED9" w:rsidRPr="00D91CCD">
        <w:rPr>
          <w:rFonts w:ascii="Calibri" w:hAnsi="Calibri" w:cs="Calibri"/>
          <w:sz w:val="24"/>
          <w:szCs w:val="24"/>
        </w:rPr>
        <w:t>, 2022</w:t>
      </w:r>
      <w:r w:rsidRPr="00D91CCD">
        <w:rPr>
          <w:rFonts w:ascii="Calibri" w:hAnsi="Calibri" w:cs="Calibri"/>
          <w:sz w:val="24"/>
          <w:szCs w:val="24"/>
        </w:rPr>
        <w:t>. Managers or team captain</w:t>
      </w:r>
      <w:r w:rsidR="00647ED9" w:rsidRPr="00D91CCD">
        <w:rPr>
          <w:rFonts w:ascii="Calibri" w:hAnsi="Calibri" w:cs="Calibri"/>
          <w:sz w:val="24"/>
          <w:szCs w:val="24"/>
        </w:rPr>
        <w:t>s shall</w:t>
      </w:r>
      <w:r w:rsidRPr="00D91CCD">
        <w:rPr>
          <w:rFonts w:ascii="Calibri" w:hAnsi="Calibri" w:cs="Calibri"/>
          <w:sz w:val="24"/>
          <w:szCs w:val="24"/>
        </w:rPr>
        <w:t xml:space="preserve"> ensure </w:t>
      </w:r>
      <w:r w:rsidR="00647ED9" w:rsidRPr="00D91CCD">
        <w:rPr>
          <w:rFonts w:ascii="Calibri" w:hAnsi="Calibri" w:cs="Calibri"/>
          <w:sz w:val="24"/>
          <w:szCs w:val="24"/>
        </w:rPr>
        <w:t xml:space="preserve">that each </w:t>
      </w:r>
      <w:r w:rsidR="007A37E7">
        <w:rPr>
          <w:rFonts w:ascii="Calibri" w:hAnsi="Calibri" w:cs="Calibri"/>
          <w:sz w:val="24"/>
          <w:szCs w:val="24"/>
        </w:rPr>
        <w:t>participant</w:t>
      </w:r>
      <w:r w:rsidRPr="00D91CCD">
        <w:rPr>
          <w:rFonts w:ascii="Calibri" w:hAnsi="Calibri" w:cs="Calibri"/>
          <w:sz w:val="24"/>
          <w:szCs w:val="24"/>
        </w:rPr>
        <w:t xml:space="preserve"> can provide a</w:t>
      </w:r>
      <w:r w:rsidR="007A37E7">
        <w:rPr>
          <w:rFonts w:ascii="Calibri" w:hAnsi="Calibri" w:cs="Calibri"/>
          <w:sz w:val="24"/>
          <w:szCs w:val="24"/>
        </w:rPr>
        <w:t xml:space="preserve"> valid</w:t>
      </w:r>
      <w:r w:rsidRPr="00D91CCD">
        <w:rPr>
          <w:rFonts w:ascii="Calibri" w:hAnsi="Calibri" w:cs="Calibri"/>
          <w:sz w:val="24"/>
          <w:szCs w:val="24"/>
        </w:rPr>
        <w:t xml:space="preserve"> provincial photo ID. </w:t>
      </w:r>
      <w:r w:rsidR="00647ED9" w:rsidRPr="00D91CCD">
        <w:rPr>
          <w:rFonts w:ascii="Calibri" w:hAnsi="Calibri" w:cs="Calibri"/>
          <w:sz w:val="24"/>
          <w:szCs w:val="24"/>
        </w:rPr>
        <w:t>Please note that, i</w:t>
      </w:r>
      <w:r w:rsidRPr="00D91CCD">
        <w:rPr>
          <w:rFonts w:ascii="Calibri" w:hAnsi="Calibri" w:cs="Calibri"/>
          <w:sz w:val="24"/>
          <w:szCs w:val="24"/>
        </w:rPr>
        <w:t>f</w:t>
      </w:r>
      <w:r w:rsidR="00647ED9" w:rsidRPr="00D91CCD">
        <w:rPr>
          <w:rFonts w:ascii="Calibri" w:hAnsi="Calibri" w:cs="Calibri"/>
          <w:sz w:val="24"/>
          <w:szCs w:val="24"/>
        </w:rPr>
        <w:t xml:space="preserve"> a </w:t>
      </w:r>
      <w:r w:rsidR="007A37E7">
        <w:rPr>
          <w:rFonts w:ascii="Calibri" w:hAnsi="Calibri" w:cs="Calibri"/>
          <w:sz w:val="24"/>
          <w:szCs w:val="24"/>
        </w:rPr>
        <w:t>participant</w:t>
      </w:r>
      <w:r w:rsidRPr="00D91CCD">
        <w:rPr>
          <w:rFonts w:ascii="Calibri" w:hAnsi="Calibri" w:cs="Calibri"/>
          <w:sz w:val="24"/>
          <w:szCs w:val="24"/>
        </w:rPr>
        <w:t xml:space="preserve"> </w:t>
      </w:r>
      <w:r w:rsidR="007A37E7">
        <w:rPr>
          <w:rFonts w:ascii="Calibri" w:hAnsi="Calibri" w:cs="Calibri"/>
          <w:sz w:val="24"/>
          <w:szCs w:val="24"/>
        </w:rPr>
        <w:t xml:space="preserve">is </w:t>
      </w:r>
      <w:r w:rsidRPr="00D91CCD">
        <w:rPr>
          <w:rFonts w:ascii="Calibri" w:hAnsi="Calibri" w:cs="Calibri"/>
          <w:sz w:val="24"/>
          <w:szCs w:val="24"/>
        </w:rPr>
        <w:t xml:space="preserve">unable to </w:t>
      </w:r>
      <w:r w:rsidR="00647ED9" w:rsidRPr="00D91CCD">
        <w:rPr>
          <w:rFonts w:ascii="Calibri" w:hAnsi="Calibri" w:cs="Calibri"/>
          <w:sz w:val="24"/>
          <w:szCs w:val="24"/>
        </w:rPr>
        <w:t>present</w:t>
      </w:r>
      <w:r w:rsidRPr="00D91CCD">
        <w:rPr>
          <w:rFonts w:ascii="Calibri" w:hAnsi="Calibri" w:cs="Calibri"/>
          <w:sz w:val="24"/>
          <w:szCs w:val="24"/>
        </w:rPr>
        <w:t xml:space="preserve"> </w:t>
      </w:r>
      <w:r w:rsidR="007A37E7">
        <w:rPr>
          <w:rFonts w:ascii="Calibri" w:hAnsi="Calibri" w:cs="Calibri"/>
          <w:sz w:val="24"/>
          <w:szCs w:val="24"/>
        </w:rPr>
        <w:lastRenderedPageBreak/>
        <w:t xml:space="preserve">a provincial government issued </w:t>
      </w:r>
      <w:r w:rsidRPr="00D91CCD">
        <w:rPr>
          <w:rFonts w:ascii="Calibri" w:hAnsi="Calibri" w:cs="Calibri"/>
          <w:sz w:val="24"/>
          <w:szCs w:val="24"/>
        </w:rPr>
        <w:t xml:space="preserve">photo ID, </w:t>
      </w:r>
      <w:r w:rsidR="007A37E7">
        <w:rPr>
          <w:rFonts w:ascii="Calibri" w:hAnsi="Calibri" w:cs="Calibri"/>
          <w:sz w:val="24"/>
          <w:szCs w:val="24"/>
        </w:rPr>
        <w:t xml:space="preserve">that person </w:t>
      </w:r>
      <w:r w:rsidRPr="00D91CCD">
        <w:rPr>
          <w:rFonts w:ascii="Calibri" w:hAnsi="Calibri" w:cs="Calibri"/>
          <w:sz w:val="24"/>
          <w:szCs w:val="24"/>
        </w:rPr>
        <w:t xml:space="preserve">will not be eligible to play in the tournament. </w:t>
      </w:r>
    </w:p>
    <w:p w14:paraId="67014335" w14:textId="31B00126" w:rsidR="00D91CCD" w:rsidRDefault="00647ED9" w:rsidP="0049098C">
      <w:pPr>
        <w:pStyle w:val="ListParagraph"/>
        <w:numPr>
          <w:ilvl w:val="0"/>
          <w:numId w:val="6"/>
        </w:numPr>
        <w:jc w:val="both"/>
        <w:rPr>
          <w:rFonts w:ascii="Calibri" w:hAnsi="Calibri" w:cs="Calibri"/>
          <w:sz w:val="24"/>
          <w:szCs w:val="24"/>
        </w:rPr>
      </w:pPr>
      <w:r w:rsidRPr="00D91CCD">
        <w:rPr>
          <w:rFonts w:ascii="Calibri" w:hAnsi="Calibri" w:cs="Calibri"/>
          <w:sz w:val="24"/>
          <w:szCs w:val="24"/>
        </w:rPr>
        <w:t>The list of p</w:t>
      </w:r>
      <w:r w:rsidR="007A37E7">
        <w:rPr>
          <w:rFonts w:ascii="Calibri" w:hAnsi="Calibri" w:cs="Calibri"/>
          <w:sz w:val="24"/>
          <w:szCs w:val="24"/>
        </w:rPr>
        <w:t xml:space="preserve">articipants </w:t>
      </w:r>
      <w:r w:rsidRPr="00D91CCD">
        <w:rPr>
          <w:rFonts w:ascii="Calibri" w:hAnsi="Calibri" w:cs="Calibri"/>
          <w:sz w:val="24"/>
          <w:szCs w:val="24"/>
        </w:rPr>
        <w:t>(here</w:t>
      </w:r>
      <w:r w:rsidR="004F7E94">
        <w:rPr>
          <w:rFonts w:ascii="Calibri" w:hAnsi="Calibri" w:cs="Calibri"/>
          <w:sz w:val="24"/>
          <w:szCs w:val="24"/>
        </w:rPr>
        <w:t>after</w:t>
      </w:r>
      <w:r w:rsidRPr="00D91CCD">
        <w:rPr>
          <w:rFonts w:ascii="Calibri" w:hAnsi="Calibri" w:cs="Calibri"/>
          <w:sz w:val="24"/>
          <w:szCs w:val="24"/>
        </w:rPr>
        <w:t xml:space="preserve"> </w:t>
      </w:r>
      <w:r w:rsidR="004F7E94">
        <w:rPr>
          <w:rFonts w:ascii="Calibri" w:hAnsi="Calibri" w:cs="Calibri"/>
          <w:sz w:val="24"/>
          <w:szCs w:val="24"/>
        </w:rPr>
        <w:t>‘</w:t>
      </w:r>
      <w:r w:rsidRPr="00D91CCD">
        <w:rPr>
          <w:rFonts w:ascii="Calibri" w:hAnsi="Calibri" w:cs="Calibri"/>
          <w:sz w:val="24"/>
          <w:szCs w:val="24"/>
        </w:rPr>
        <w:t>roster</w:t>
      </w:r>
      <w:r w:rsidR="004F7E94">
        <w:rPr>
          <w:rFonts w:ascii="Calibri" w:hAnsi="Calibri" w:cs="Calibri"/>
          <w:sz w:val="24"/>
          <w:szCs w:val="24"/>
        </w:rPr>
        <w:t>’</w:t>
      </w:r>
      <w:r w:rsidRPr="00D91CCD">
        <w:rPr>
          <w:rFonts w:ascii="Calibri" w:hAnsi="Calibri" w:cs="Calibri"/>
          <w:sz w:val="24"/>
          <w:szCs w:val="24"/>
        </w:rPr>
        <w:t xml:space="preserve">) should be </w:t>
      </w:r>
      <w:r w:rsidR="004F7E94">
        <w:rPr>
          <w:rFonts w:ascii="Calibri" w:hAnsi="Calibri" w:cs="Calibri"/>
          <w:sz w:val="24"/>
          <w:szCs w:val="24"/>
        </w:rPr>
        <w:t>identified</w:t>
      </w:r>
      <w:r w:rsidR="00EF29B3">
        <w:rPr>
          <w:rFonts w:ascii="Calibri" w:hAnsi="Calibri" w:cs="Calibri"/>
          <w:sz w:val="24"/>
          <w:szCs w:val="24"/>
        </w:rPr>
        <w:t xml:space="preserve"> in the Release and Waiver of Liability Agreement and </w:t>
      </w:r>
      <w:r w:rsidRPr="00D91CCD">
        <w:rPr>
          <w:rFonts w:ascii="Calibri" w:hAnsi="Calibri" w:cs="Calibri"/>
          <w:sz w:val="24"/>
          <w:szCs w:val="24"/>
        </w:rPr>
        <w:t xml:space="preserve">submitted </w:t>
      </w:r>
      <w:r w:rsidR="00E31BB7">
        <w:rPr>
          <w:rFonts w:ascii="Calibri" w:hAnsi="Calibri" w:cs="Calibri"/>
          <w:sz w:val="24"/>
          <w:szCs w:val="24"/>
        </w:rPr>
        <w:t>virtually</w:t>
      </w:r>
      <w:r w:rsidR="00EF29B3">
        <w:rPr>
          <w:rFonts w:ascii="Calibri" w:hAnsi="Calibri" w:cs="Calibri"/>
          <w:sz w:val="24"/>
          <w:szCs w:val="24"/>
        </w:rPr>
        <w:t xml:space="preserve">. It </w:t>
      </w:r>
      <w:r w:rsidRPr="00D91CCD">
        <w:rPr>
          <w:rFonts w:ascii="Calibri" w:hAnsi="Calibri" w:cs="Calibri"/>
          <w:sz w:val="24"/>
          <w:szCs w:val="24"/>
        </w:rPr>
        <w:t xml:space="preserve">shall include </w:t>
      </w:r>
      <w:r w:rsidR="004F7E94">
        <w:rPr>
          <w:rFonts w:ascii="Calibri" w:hAnsi="Calibri" w:cs="Calibri"/>
          <w:sz w:val="24"/>
          <w:szCs w:val="24"/>
        </w:rPr>
        <w:t xml:space="preserve">the </w:t>
      </w:r>
      <w:r w:rsidR="00EF29B3">
        <w:rPr>
          <w:rFonts w:ascii="Calibri" w:hAnsi="Calibri" w:cs="Calibri"/>
          <w:sz w:val="24"/>
          <w:szCs w:val="24"/>
        </w:rPr>
        <w:t xml:space="preserve">full name of each participant and </w:t>
      </w:r>
      <w:r w:rsidR="004F7E94">
        <w:rPr>
          <w:rFonts w:ascii="Calibri" w:hAnsi="Calibri" w:cs="Calibri"/>
          <w:sz w:val="24"/>
          <w:szCs w:val="24"/>
        </w:rPr>
        <w:t xml:space="preserve">be signed by each participant. </w:t>
      </w:r>
      <w:r w:rsidR="00EF29B3">
        <w:rPr>
          <w:rFonts w:ascii="Calibri" w:hAnsi="Calibri" w:cs="Calibri"/>
          <w:sz w:val="24"/>
          <w:szCs w:val="24"/>
        </w:rPr>
        <w:t xml:space="preserve">If </w:t>
      </w:r>
      <w:r w:rsidR="004F7E94">
        <w:rPr>
          <w:rFonts w:ascii="Calibri" w:hAnsi="Calibri" w:cs="Calibri"/>
          <w:sz w:val="24"/>
          <w:szCs w:val="24"/>
        </w:rPr>
        <w:t xml:space="preserve">a participant is a minor, </w:t>
      </w:r>
      <w:r w:rsidR="00EF29B3">
        <w:rPr>
          <w:rFonts w:ascii="Calibri" w:hAnsi="Calibri" w:cs="Calibri"/>
          <w:sz w:val="24"/>
          <w:szCs w:val="24"/>
        </w:rPr>
        <w:t xml:space="preserve">a separate Release and Waiver of Liability Agreement must be signed by the parent/guardian of </w:t>
      </w:r>
      <w:r w:rsidR="004F7E94">
        <w:rPr>
          <w:rFonts w:ascii="Calibri" w:hAnsi="Calibri" w:cs="Calibri"/>
          <w:sz w:val="24"/>
          <w:szCs w:val="24"/>
        </w:rPr>
        <w:t>said</w:t>
      </w:r>
      <w:r w:rsidR="00EF29B3">
        <w:rPr>
          <w:rFonts w:ascii="Calibri" w:hAnsi="Calibri" w:cs="Calibri"/>
          <w:sz w:val="24"/>
          <w:szCs w:val="24"/>
        </w:rPr>
        <w:t xml:space="preserve"> minor</w:t>
      </w:r>
      <w:r w:rsidRPr="00D91CCD">
        <w:rPr>
          <w:rFonts w:ascii="Calibri" w:hAnsi="Calibri" w:cs="Calibri"/>
          <w:sz w:val="24"/>
          <w:szCs w:val="24"/>
        </w:rPr>
        <w:t xml:space="preserve">. </w:t>
      </w:r>
      <w:r w:rsidR="007A37E7">
        <w:rPr>
          <w:rFonts w:ascii="Calibri" w:hAnsi="Calibri" w:cs="Calibri"/>
          <w:sz w:val="24"/>
          <w:szCs w:val="24"/>
        </w:rPr>
        <w:t xml:space="preserve">After roster submission, additional participants </w:t>
      </w:r>
      <w:r w:rsidRPr="00D91CCD">
        <w:rPr>
          <w:rFonts w:ascii="Calibri" w:hAnsi="Calibri" w:cs="Calibri"/>
          <w:sz w:val="24"/>
          <w:szCs w:val="24"/>
        </w:rPr>
        <w:t>cannot be added</w:t>
      </w:r>
      <w:r w:rsidR="007A37E7">
        <w:rPr>
          <w:rFonts w:ascii="Calibri" w:hAnsi="Calibri" w:cs="Calibri"/>
          <w:sz w:val="24"/>
          <w:szCs w:val="24"/>
        </w:rPr>
        <w:t xml:space="preserve"> </w:t>
      </w:r>
      <w:r w:rsidRPr="00D91CCD">
        <w:rPr>
          <w:rFonts w:ascii="Calibri" w:hAnsi="Calibri" w:cs="Calibri"/>
          <w:sz w:val="24"/>
          <w:szCs w:val="24"/>
        </w:rPr>
        <w:t>thereafter.</w:t>
      </w:r>
      <w:r w:rsidR="000D0C42" w:rsidRPr="00D91CCD">
        <w:rPr>
          <w:rFonts w:ascii="Calibri" w:hAnsi="Calibri" w:cs="Calibri"/>
          <w:sz w:val="24"/>
          <w:szCs w:val="24"/>
        </w:rPr>
        <w:t xml:space="preserve"> </w:t>
      </w:r>
    </w:p>
    <w:p w14:paraId="447C87AD" w14:textId="77777777" w:rsidR="00EF29B3" w:rsidRDefault="007A37E7" w:rsidP="0049098C">
      <w:pPr>
        <w:pStyle w:val="ListParagraph"/>
        <w:numPr>
          <w:ilvl w:val="0"/>
          <w:numId w:val="6"/>
        </w:numPr>
        <w:jc w:val="both"/>
        <w:rPr>
          <w:rFonts w:ascii="Calibri" w:hAnsi="Calibri" w:cs="Calibri"/>
          <w:sz w:val="24"/>
          <w:szCs w:val="24"/>
        </w:rPr>
      </w:pPr>
      <w:r>
        <w:rPr>
          <w:rFonts w:ascii="Calibri" w:hAnsi="Calibri" w:cs="Calibri"/>
          <w:sz w:val="24"/>
          <w:szCs w:val="24"/>
        </w:rPr>
        <w:t>Each</w:t>
      </w:r>
      <w:r w:rsidR="00647ED9" w:rsidRPr="007A37E7">
        <w:rPr>
          <w:rFonts w:ascii="Calibri" w:hAnsi="Calibri" w:cs="Calibri"/>
          <w:sz w:val="24"/>
          <w:szCs w:val="24"/>
        </w:rPr>
        <w:t xml:space="preserve"> team can register </w:t>
      </w:r>
      <w:r>
        <w:rPr>
          <w:rFonts w:ascii="Calibri" w:hAnsi="Calibri" w:cs="Calibri"/>
          <w:sz w:val="24"/>
          <w:szCs w:val="24"/>
        </w:rPr>
        <w:t xml:space="preserve">a </w:t>
      </w:r>
      <w:r w:rsidR="00647ED9" w:rsidRPr="007A37E7">
        <w:rPr>
          <w:rFonts w:ascii="Calibri" w:hAnsi="Calibri" w:cs="Calibri"/>
          <w:sz w:val="24"/>
          <w:szCs w:val="24"/>
        </w:rPr>
        <w:t>maximum of 18 p</w:t>
      </w:r>
      <w:r>
        <w:rPr>
          <w:rFonts w:ascii="Calibri" w:hAnsi="Calibri" w:cs="Calibri"/>
          <w:sz w:val="24"/>
          <w:szCs w:val="24"/>
        </w:rPr>
        <w:t xml:space="preserve">articipants to their </w:t>
      </w:r>
      <w:r w:rsidR="00647ED9" w:rsidRPr="007A37E7">
        <w:rPr>
          <w:rFonts w:ascii="Calibri" w:hAnsi="Calibri" w:cs="Calibri"/>
          <w:sz w:val="24"/>
          <w:szCs w:val="24"/>
        </w:rPr>
        <w:t xml:space="preserve">roster. </w:t>
      </w:r>
      <w:r>
        <w:rPr>
          <w:rFonts w:ascii="Calibri" w:hAnsi="Calibri" w:cs="Calibri"/>
          <w:sz w:val="24"/>
          <w:szCs w:val="24"/>
        </w:rPr>
        <w:t>To be eligible to participate, each participant must sign the Release and Waiver of Liability Agreement.</w:t>
      </w:r>
      <w:r w:rsidR="0092382F">
        <w:rPr>
          <w:rFonts w:ascii="Calibri" w:hAnsi="Calibri" w:cs="Calibri"/>
          <w:sz w:val="24"/>
          <w:szCs w:val="24"/>
        </w:rPr>
        <w:t xml:space="preserve"> </w:t>
      </w:r>
    </w:p>
    <w:p w14:paraId="17F36103" w14:textId="084656B4" w:rsidR="00E31BB7" w:rsidRPr="00EF29B3" w:rsidRDefault="00EF29B3" w:rsidP="00EF29B3">
      <w:pPr>
        <w:pStyle w:val="ListParagraph"/>
        <w:numPr>
          <w:ilvl w:val="0"/>
          <w:numId w:val="6"/>
        </w:numPr>
        <w:jc w:val="both"/>
        <w:rPr>
          <w:rFonts w:ascii="Calibri" w:hAnsi="Calibri" w:cs="Calibri"/>
          <w:sz w:val="24"/>
          <w:szCs w:val="24"/>
        </w:rPr>
      </w:pPr>
      <w:r>
        <w:rPr>
          <w:rFonts w:ascii="Calibri" w:hAnsi="Calibri" w:cs="Calibri"/>
          <w:sz w:val="24"/>
          <w:szCs w:val="24"/>
        </w:rPr>
        <w:t>The use of ineligible players will result in forfeiture of the game and the offending team(s) will be penalized with a 2-0 loss.</w:t>
      </w:r>
    </w:p>
    <w:p w14:paraId="5793FFD5" w14:textId="77777777" w:rsidR="007A37E7" w:rsidRPr="007A37E7" w:rsidRDefault="007A37E7" w:rsidP="0049098C">
      <w:pPr>
        <w:pStyle w:val="ListParagraph"/>
        <w:ind w:left="360"/>
        <w:jc w:val="both"/>
        <w:rPr>
          <w:rFonts w:ascii="Calibri" w:hAnsi="Calibri" w:cs="Calibri"/>
          <w:sz w:val="24"/>
          <w:szCs w:val="24"/>
        </w:rPr>
      </w:pPr>
    </w:p>
    <w:p w14:paraId="3AAAD74D" w14:textId="435C8D6A" w:rsidR="007A37E7" w:rsidRDefault="007A37E7" w:rsidP="0049098C">
      <w:pPr>
        <w:pStyle w:val="ListParagraph"/>
        <w:numPr>
          <w:ilvl w:val="0"/>
          <w:numId w:val="4"/>
        </w:numPr>
        <w:ind w:left="357" w:hanging="357"/>
        <w:contextualSpacing w:val="0"/>
        <w:jc w:val="both"/>
        <w:rPr>
          <w:rFonts w:ascii="Calibri" w:hAnsi="Calibri" w:cs="Calibri"/>
          <w:b/>
          <w:bCs/>
          <w:sz w:val="24"/>
          <w:szCs w:val="24"/>
        </w:rPr>
      </w:pPr>
      <w:r>
        <w:rPr>
          <w:rFonts w:ascii="Calibri" w:hAnsi="Calibri" w:cs="Calibri"/>
          <w:b/>
          <w:bCs/>
          <w:sz w:val="24"/>
          <w:szCs w:val="24"/>
        </w:rPr>
        <w:t>Rules and Regulations</w:t>
      </w:r>
    </w:p>
    <w:p w14:paraId="316961FC" w14:textId="114145FA" w:rsidR="00174417" w:rsidRPr="00E05BB6" w:rsidRDefault="004F7E94" w:rsidP="0049098C">
      <w:pPr>
        <w:pStyle w:val="ListParagraph"/>
        <w:numPr>
          <w:ilvl w:val="0"/>
          <w:numId w:val="1"/>
        </w:numPr>
        <w:jc w:val="both"/>
        <w:rPr>
          <w:rFonts w:ascii="Calibri" w:hAnsi="Calibri" w:cs="Calibri"/>
          <w:sz w:val="24"/>
          <w:szCs w:val="24"/>
        </w:rPr>
      </w:pPr>
      <w:r>
        <w:rPr>
          <w:rFonts w:ascii="Calibri" w:hAnsi="Calibri" w:cs="Calibri"/>
          <w:sz w:val="24"/>
          <w:szCs w:val="24"/>
        </w:rPr>
        <w:t xml:space="preserve">The games will be governed and regulated in accordance with </w:t>
      </w:r>
      <w:r w:rsidR="00174417" w:rsidRPr="00E05BB6">
        <w:rPr>
          <w:rFonts w:ascii="Calibri" w:hAnsi="Calibri" w:cs="Calibri"/>
          <w:sz w:val="24"/>
          <w:szCs w:val="24"/>
        </w:rPr>
        <w:t>FIFA</w:t>
      </w:r>
      <w:r>
        <w:rPr>
          <w:rFonts w:ascii="Calibri" w:hAnsi="Calibri" w:cs="Calibri"/>
          <w:sz w:val="24"/>
          <w:szCs w:val="24"/>
        </w:rPr>
        <w:t xml:space="preserve"> Laws of the Game unless specified otherwise hereafter.</w:t>
      </w:r>
    </w:p>
    <w:p w14:paraId="711C6342" w14:textId="2C5AC5F7" w:rsidR="00027667" w:rsidRPr="00AF07CD" w:rsidRDefault="00027667" w:rsidP="0049098C">
      <w:pPr>
        <w:pStyle w:val="ListParagraph"/>
        <w:numPr>
          <w:ilvl w:val="0"/>
          <w:numId w:val="1"/>
        </w:numPr>
        <w:jc w:val="both"/>
        <w:rPr>
          <w:rFonts w:ascii="Calibri" w:hAnsi="Calibri" w:cs="Calibri"/>
          <w:sz w:val="24"/>
          <w:szCs w:val="24"/>
        </w:rPr>
      </w:pPr>
      <w:r w:rsidRPr="00AF07CD">
        <w:rPr>
          <w:rFonts w:ascii="Calibri" w:hAnsi="Calibri" w:cs="Calibri"/>
          <w:sz w:val="24"/>
          <w:szCs w:val="24"/>
        </w:rPr>
        <w:t>Player Equipment</w:t>
      </w:r>
      <w:r w:rsidRPr="00AF07CD">
        <w:rPr>
          <w:rFonts w:ascii="Calibri" w:hAnsi="Calibri" w:cs="Calibri"/>
          <w:sz w:val="24"/>
          <w:szCs w:val="24"/>
        </w:rPr>
        <w:tab/>
      </w:r>
    </w:p>
    <w:p w14:paraId="71AFE19B" w14:textId="5505FBA7" w:rsidR="00027667" w:rsidRDefault="00027667" w:rsidP="0049098C">
      <w:pPr>
        <w:pStyle w:val="ListParagraph"/>
        <w:numPr>
          <w:ilvl w:val="1"/>
          <w:numId w:val="1"/>
        </w:numPr>
        <w:jc w:val="both"/>
        <w:rPr>
          <w:rFonts w:ascii="Calibri" w:hAnsi="Calibri" w:cs="Calibri"/>
          <w:sz w:val="24"/>
          <w:szCs w:val="24"/>
        </w:rPr>
      </w:pPr>
      <w:r>
        <w:rPr>
          <w:rFonts w:ascii="Calibri" w:hAnsi="Calibri" w:cs="Calibri"/>
          <w:sz w:val="24"/>
          <w:szCs w:val="24"/>
        </w:rPr>
        <w:t xml:space="preserve">All players </w:t>
      </w:r>
      <w:r w:rsidR="004F7E94">
        <w:rPr>
          <w:rFonts w:ascii="Calibri" w:hAnsi="Calibri" w:cs="Calibri"/>
          <w:sz w:val="24"/>
          <w:szCs w:val="24"/>
        </w:rPr>
        <w:t>shall</w:t>
      </w:r>
      <w:r>
        <w:rPr>
          <w:rFonts w:ascii="Calibri" w:hAnsi="Calibri" w:cs="Calibri"/>
          <w:sz w:val="24"/>
          <w:szCs w:val="24"/>
        </w:rPr>
        <w:t xml:space="preserve"> </w:t>
      </w:r>
      <w:r w:rsidR="006621AB">
        <w:rPr>
          <w:rFonts w:ascii="Calibri" w:hAnsi="Calibri" w:cs="Calibri"/>
          <w:sz w:val="24"/>
          <w:szCs w:val="24"/>
        </w:rPr>
        <w:t xml:space="preserve">be equipped with </w:t>
      </w:r>
      <w:r w:rsidR="00E05BB6">
        <w:rPr>
          <w:rFonts w:ascii="Calibri" w:hAnsi="Calibri" w:cs="Calibri"/>
          <w:sz w:val="24"/>
          <w:szCs w:val="24"/>
        </w:rPr>
        <w:t>proper footwear</w:t>
      </w:r>
      <w:r w:rsidR="006621AB">
        <w:rPr>
          <w:rFonts w:ascii="Calibri" w:hAnsi="Calibri" w:cs="Calibri"/>
          <w:sz w:val="24"/>
          <w:szCs w:val="24"/>
        </w:rPr>
        <w:t>, shin guards and team jersey with number</w:t>
      </w:r>
      <w:r w:rsidR="00E05BB6">
        <w:rPr>
          <w:rFonts w:ascii="Calibri" w:hAnsi="Calibri" w:cs="Calibri"/>
          <w:sz w:val="24"/>
          <w:szCs w:val="24"/>
        </w:rPr>
        <w:t xml:space="preserve"> or </w:t>
      </w:r>
      <w:r w:rsidR="006621AB">
        <w:rPr>
          <w:rFonts w:ascii="Calibri" w:hAnsi="Calibri" w:cs="Calibri"/>
          <w:sz w:val="24"/>
          <w:szCs w:val="24"/>
        </w:rPr>
        <w:t>name in the back of the jersey for identification purposes</w:t>
      </w:r>
      <w:r w:rsidR="004F7E94">
        <w:rPr>
          <w:rFonts w:ascii="Calibri" w:hAnsi="Calibri" w:cs="Calibri"/>
          <w:sz w:val="24"/>
          <w:szCs w:val="24"/>
        </w:rPr>
        <w:t>;</w:t>
      </w:r>
    </w:p>
    <w:p w14:paraId="158A0485" w14:textId="49A77039" w:rsidR="00027667" w:rsidRDefault="004F7E94" w:rsidP="0049098C">
      <w:pPr>
        <w:pStyle w:val="ListParagraph"/>
        <w:numPr>
          <w:ilvl w:val="1"/>
          <w:numId w:val="1"/>
        </w:numPr>
        <w:jc w:val="both"/>
        <w:rPr>
          <w:rFonts w:ascii="Calibri" w:hAnsi="Calibri" w:cs="Calibri"/>
          <w:sz w:val="24"/>
          <w:szCs w:val="24"/>
        </w:rPr>
      </w:pPr>
      <w:r>
        <w:rPr>
          <w:rFonts w:ascii="Calibri" w:hAnsi="Calibri" w:cs="Calibri"/>
          <w:sz w:val="24"/>
          <w:szCs w:val="24"/>
        </w:rPr>
        <w:t>Jewelry</w:t>
      </w:r>
      <w:r w:rsidR="006621AB">
        <w:rPr>
          <w:rFonts w:ascii="Calibri" w:hAnsi="Calibri" w:cs="Calibri"/>
          <w:sz w:val="24"/>
          <w:szCs w:val="24"/>
        </w:rPr>
        <w:t xml:space="preserve"> or metal stud cleats are prohibited in the field</w:t>
      </w:r>
      <w:r>
        <w:rPr>
          <w:rFonts w:ascii="Calibri" w:hAnsi="Calibri" w:cs="Calibri"/>
          <w:sz w:val="24"/>
          <w:szCs w:val="24"/>
        </w:rPr>
        <w:t>; and</w:t>
      </w:r>
    </w:p>
    <w:p w14:paraId="79612FDF" w14:textId="2A41629C" w:rsidR="00F4649F" w:rsidRPr="00E05BB6" w:rsidRDefault="006621AB" w:rsidP="00E05BB6">
      <w:pPr>
        <w:pStyle w:val="ListParagraph"/>
        <w:numPr>
          <w:ilvl w:val="1"/>
          <w:numId w:val="1"/>
        </w:numPr>
        <w:jc w:val="both"/>
        <w:rPr>
          <w:rFonts w:ascii="Calibri" w:hAnsi="Calibri" w:cs="Calibri"/>
          <w:sz w:val="24"/>
          <w:szCs w:val="24"/>
        </w:rPr>
      </w:pPr>
      <w:r>
        <w:rPr>
          <w:rFonts w:ascii="Calibri" w:hAnsi="Calibri" w:cs="Calibri"/>
          <w:sz w:val="24"/>
          <w:szCs w:val="24"/>
        </w:rPr>
        <w:t xml:space="preserve">Goalies should have a separate colour jersey </w:t>
      </w:r>
      <w:r w:rsidR="004F7E94">
        <w:rPr>
          <w:rFonts w:ascii="Calibri" w:hAnsi="Calibri" w:cs="Calibri"/>
          <w:sz w:val="24"/>
          <w:szCs w:val="24"/>
        </w:rPr>
        <w:t xml:space="preserve">to differentiate them from their teammates </w:t>
      </w:r>
      <w:r>
        <w:rPr>
          <w:rFonts w:ascii="Calibri" w:hAnsi="Calibri" w:cs="Calibri"/>
          <w:sz w:val="24"/>
          <w:szCs w:val="24"/>
        </w:rPr>
        <w:t xml:space="preserve">and </w:t>
      </w:r>
      <w:r w:rsidR="004F7E94">
        <w:rPr>
          <w:rFonts w:ascii="Calibri" w:hAnsi="Calibri" w:cs="Calibri"/>
          <w:sz w:val="24"/>
          <w:szCs w:val="24"/>
        </w:rPr>
        <w:t xml:space="preserve">shall </w:t>
      </w:r>
      <w:r>
        <w:rPr>
          <w:rFonts w:ascii="Calibri" w:hAnsi="Calibri" w:cs="Calibri"/>
          <w:sz w:val="24"/>
          <w:szCs w:val="24"/>
        </w:rPr>
        <w:t>wear shin guards.</w:t>
      </w:r>
    </w:p>
    <w:p w14:paraId="0901330B" w14:textId="0C58F211" w:rsidR="00027667" w:rsidRDefault="00027667" w:rsidP="0049098C">
      <w:pPr>
        <w:pStyle w:val="ListParagraph"/>
        <w:numPr>
          <w:ilvl w:val="0"/>
          <w:numId w:val="1"/>
        </w:numPr>
        <w:jc w:val="both"/>
        <w:rPr>
          <w:rFonts w:ascii="Calibri" w:hAnsi="Calibri" w:cs="Calibri"/>
          <w:sz w:val="24"/>
          <w:szCs w:val="24"/>
        </w:rPr>
      </w:pPr>
      <w:r>
        <w:rPr>
          <w:rFonts w:ascii="Calibri" w:hAnsi="Calibri" w:cs="Calibri"/>
          <w:sz w:val="24"/>
          <w:szCs w:val="24"/>
        </w:rPr>
        <w:t>Substitutions</w:t>
      </w:r>
      <w:r>
        <w:rPr>
          <w:rFonts w:ascii="Calibri" w:hAnsi="Calibri" w:cs="Calibri"/>
          <w:sz w:val="24"/>
          <w:szCs w:val="24"/>
        </w:rPr>
        <w:tab/>
      </w:r>
    </w:p>
    <w:p w14:paraId="4B4B1CFD" w14:textId="7A4F1744" w:rsidR="00027667" w:rsidRDefault="00027667" w:rsidP="0049098C">
      <w:pPr>
        <w:pStyle w:val="ListParagraph"/>
        <w:numPr>
          <w:ilvl w:val="1"/>
          <w:numId w:val="1"/>
        </w:numPr>
        <w:jc w:val="both"/>
        <w:rPr>
          <w:rFonts w:ascii="Calibri" w:hAnsi="Calibri" w:cs="Calibri"/>
          <w:sz w:val="24"/>
          <w:szCs w:val="24"/>
        </w:rPr>
      </w:pPr>
      <w:r>
        <w:rPr>
          <w:rFonts w:ascii="Calibri" w:hAnsi="Calibri" w:cs="Calibri"/>
          <w:sz w:val="24"/>
          <w:szCs w:val="24"/>
        </w:rPr>
        <w:t>Unlimited substitution</w:t>
      </w:r>
      <w:r w:rsidR="00CD5275">
        <w:rPr>
          <w:rFonts w:ascii="Calibri" w:hAnsi="Calibri" w:cs="Calibri"/>
          <w:sz w:val="24"/>
          <w:szCs w:val="24"/>
        </w:rPr>
        <w:t>s are</w:t>
      </w:r>
      <w:r>
        <w:rPr>
          <w:rFonts w:ascii="Calibri" w:hAnsi="Calibri" w:cs="Calibri"/>
          <w:sz w:val="24"/>
          <w:szCs w:val="24"/>
        </w:rPr>
        <w:t xml:space="preserve"> allowed. Substitutions </w:t>
      </w:r>
      <w:r w:rsidR="00CD5275">
        <w:rPr>
          <w:rFonts w:ascii="Calibri" w:hAnsi="Calibri" w:cs="Calibri"/>
          <w:sz w:val="24"/>
          <w:szCs w:val="24"/>
        </w:rPr>
        <w:t xml:space="preserve">are </w:t>
      </w:r>
      <w:r>
        <w:rPr>
          <w:rFonts w:ascii="Calibri" w:hAnsi="Calibri" w:cs="Calibri"/>
          <w:sz w:val="24"/>
          <w:szCs w:val="24"/>
        </w:rPr>
        <w:t xml:space="preserve">only </w:t>
      </w:r>
      <w:r w:rsidR="00CD5275">
        <w:rPr>
          <w:rFonts w:ascii="Calibri" w:hAnsi="Calibri" w:cs="Calibri"/>
          <w:sz w:val="24"/>
          <w:szCs w:val="24"/>
        </w:rPr>
        <w:t>a</w:t>
      </w:r>
      <w:r>
        <w:rPr>
          <w:rFonts w:ascii="Calibri" w:hAnsi="Calibri" w:cs="Calibri"/>
          <w:sz w:val="24"/>
          <w:szCs w:val="24"/>
        </w:rPr>
        <w:t xml:space="preserve">llowed </w:t>
      </w:r>
      <w:r w:rsidR="00CD5275">
        <w:rPr>
          <w:rFonts w:ascii="Calibri" w:hAnsi="Calibri" w:cs="Calibri"/>
          <w:sz w:val="24"/>
          <w:szCs w:val="24"/>
        </w:rPr>
        <w:t xml:space="preserve">during goal kicks. </w:t>
      </w:r>
      <w:r>
        <w:rPr>
          <w:rFonts w:ascii="Calibri" w:hAnsi="Calibri" w:cs="Calibri"/>
          <w:sz w:val="24"/>
          <w:szCs w:val="24"/>
        </w:rPr>
        <w:t xml:space="preserve"> </w:t>
      </w:r>
    </w:p>
    <w:p w14:paraId="7959D4BE" w14:textId="2C302C4C" w:rsidR="00F4649F" w:rsidRPr="00E05BB6" w:rsidRDefault="00174417" w:rsidP="00E05BB6">
      <w:pPr>
        <w:pStyle w:val="ListParagraph"/>
        <w:numPr>
          <w:ilvl w:val="1"/>
          <w:numId w:val="1"/>
        </w:numPr>
        <w:jc w:val="both"/>
        <w:rPr>
          <w:rFonts w:ascii="Calibri" w:hAnsi="Calibri" w:cs="Calibri"/>
          <w:sz w:val="24"/>
          <w:szCs w:val="24"/>
        </w:rPr>
      </w:pPr>
      <w:r w:rsidRPr="00DD7053">
        <w:rPr>
          <w:rFonts w:ascii="Calibri" w:hAnsi="Calibri" w:cs="Calibri"/>
          <w:sz w:val="24"/>
          <w:szCs w:val="24"/>
        </w:rPr>
        <w:t xml:space="preserve">Goalie changes can only be made </w:t>
      </w:r>
      <w:r w:rsidR="00CD5275">
        <w:rPr>
          <w:rFonts w:ascii="Calibri" w:hAnsi="Calibri" w:cs="Calibri"/>
          <w:sz w:val="24"/>
          <w:szCs w:val="24"/>
        </w:rPr>
        <w:t xml:space="preserve">under dead ball situations and </w:t>
      </w:r>
      <w:r w:rsidRPr="00DD7053">
        <w:rPr>
          <w:rFonts w:ascii="Calibri" w:hAnsi="Calibri" w:cs="Calibri"/>
          <w:sz w:val="24"/>
          <w:szCs w:val="24"/>
        </w:rPr>
        <w:t>with the permission of the referee.</w:t>
      </w:r>
    </w:p>
    <w:p w14:paraId="3F328D9B" w14:textId="3619EB20" w:rsidR="00F4649F" w:rsidRDefault="00F4649F" w:rsidP="0049098C">
      <w:pPr>
        <w:pStyle w:val="ListParagraph"/>
        <w:numPr>
          <w:ilvl w:val="0"/>
          <w:numId w:val="1"/>
        </w:numPr>
        <w:jc w:val="both"/>
        <w:rPr>
          <w:rFonts w:ascii="Calibri" w:hAnsi="Calibri" w:cs="Calibri"/>
          <w:sz w:val="24"/>
          <w:szCs w:val="24"/>
        </w:rPr>
      </w:pPr>
      <w:r>
        <w:rPr>
          <w:rFonts w:ascii="Calibri" w:hAnsi="Calibri" w:cs="Calibri"/>
          <w:sz w:val="24"/>
          <w:szCs w:val="24"/>
        </w:rPr>
        <w:t xml:space="preserve">Failure to show </w:t>
      </w:r>
    </w:p>
    <w:p w14:paraId="27C5EFB6" w14:textId="527BFF27" w:rsidR="006621AB" w:rsidRDefault="006621AB" w:rsidP="0049098C">
      <w:pPr>
        <w:pStyle w:val="ListParagraph"/>
        <w:numPr>
          <w:ilvl w:val="1"/>
          <w:numId w:val="1"/>
        </w:numPr>
        <w:jc w:val="both"/>
        <w:rPr>
          <w:rFonts w:ascii="Calibri" w:hAnsi="Calibri" w:cs="Calibri"/>
          <w:sz w:val="24"/>
          <w:szCs w:val="24"/>
        </w:rPr>
      </w:pPr>
      <w:r>
        <w:rPr>
          <w:rFonts w:ascii="Calibri" w:hAnsi="Calibri" w:cs="Calibri"/>
          <w:sz w:val="24"/>
          <w:szCs w:val="24"/>
        </w:rPr>
        <w:t>Teams are required to be at the field at least 15 minutes prior to their game start time.</w:t>
      </w:r>
    </w:p>
    <w:p w14:paraId="71F159AC" w14:textId="221AC485" w:rsidR="006621AB" w:rsidRDefault="00F4649F" w:rsidP="0049098C">
      <w:pPr>
        <w:pStyle w:val="ListParagraph"/>
        <w:numPr>
          <w:ilvl w:val="1"/>
          <w:numId w:val="1"/>
        </w:numPr>
        <w:jc w:val="both"/>
        <w:rPr>
          <w:rFonts w:ascii="Calibri" w:hAnsi="Calibri" w:cs="Calibri"/>
          <w:sz w:val="24"/>
          <w:szCs w:val="24"/>
        </w:rPr>
      </w:pPr>
      <w:r w:rsidRPr="00F4649F">
        <w:rPr>
          <w:rFonts w:ascii="Calibri" w:hAnsi="Calibri" w:cs="Calibri"/>
          <w:sz w:val="24"/>
          <w:szCs w:val="24"/>
        </w:rPr>
        <w:t xml:space="preserve">A team </w:t>
      </w:r>
      <w:r w:rsidR="006621AB">
        <w:rPr>
          <w:rFonts w:ascii="Calibri" w:hAnsi="Calibri" w:cs="Calibri"/>
          <w:sz w:val="24"/>
          <w:szCs w:val="24"/>
        </w:rPr>
        <w:t>will</w:t>
      </w:r>
      <w:r w:rsidRPr="00F4649F">
        <w:rPr>
          <w:rFonts w:ascii="Calibri" w:hAnsi="Calibri" w:cs="Calibri"/>
          <w:sz w:val="24"/>
          <w:szCs w:val="24"/>
        </w:rPr>
        <w:t xml:space="preserve"> be allowed a 1</w:t>
      </w:r>
      <w:r w:rsidR="00CD5275">
        <w:rPr>
          <w:rFonts w:ascii="Calibri" w:hAnsi="Calibri" w:cs="Calibri"/>
          <w:sz w:val="24"/>
          <w:szCs w:val="24"/>
        </w:rPr>
        <w:t>0</w:t>
      </w:r>
      <w:r w:rsidRPr="00F4649F">
        <w:rPr>
          <w:rFonts w:ascii="Calibri" w:hAnsi="Calibri" w:cs="Calibri"/>
          <w:sz w:val="24"/>
          <w:szCs w:val="24"/>
        </w:rPr>
        <w:t>-minute grace period from the scheduled kick-off time for late arrival</w:t>
      </w:r>
      <w:r w:rsidR="006621AB">
        <w:rPr>
          <w:rFonts w:ascii="Calibri" w:hAnsi="Calibri" w:cs="Calibri"/>
          <w:sz w:val="24"/>
          <w:szCs w:val="24"/>
        </w:rPr>
        <w:t>.</w:t>
      </w:r>
    </w:p>
    <w:p w14:paraId="5D9833A2" w14:textId="17B74A25" w:rsidR="00F4649F" w:rsidRDefault="006621AB" w:rsidP="0049098C">
      <w:pPr>
        <w:pStyle w:val="ListParagraph"/>
        <w:numPr>
          <w:ilvl w:val="1"/>
          <w:numId w:val="1"/>
        </w:numPr>
        <w:jc w:val="both"/>
        <w:rPr>
          <w:rFonts w:ascii="Calibri" w:hAnsi="Calibri" w:cs="Calibri"/>
          <w:sz w:val="24"/>
          <w:szCs w:val="24"/>
        </w:rPr>
      </w:pPr>
      <w:r w:rsidRPr="006621AB">
        <w:rPr>
          <w:rFonts w:ascii="Calibri" w:hAnsi="Calibri" w:cs="Calibri"/>
          <w:sz w:val="24"/>
          <w:szCs w:val="24"/>
        </w:rPr>
        <w:t>If a team is not on the field and ready to start within the 1</w:t>
      </w:r>
      <w:r w:rsidR="00CD5275">
        <w:rPr>
          <w:rFonts w:ascii="Calibri" w:hAnsi="Calibri" w:cs="Calibri"/>
          <w:sz w:val="24"/>
          <w:szCs w:val="24"/>
        </w:rPr>
        <w:t>0</w:t>
      </w:r>
      <w:r w:rsidRPr="006621AB">
        <w:rPr>
          <w:rFonts w:ascii="Calibri" w:hAnsi="Calibri" w:cs="Calibri"/>
          <w:sz w:val="24"/>
          <w:szCs w:val="24"/>
        </w:rPr>
        <w:t>-minutes grace period, the opposing team will be awarded the win. In a situation where both teams are not on the field and ready to begin within the 1</w:t>
      </w:r>
      <w:r w:rsidR="00D91E81">
        <w:rPr>
          <w:rFonts w:ascii="Calibri" w:hAnsi="Calibri" w:cs="Calibri"/>
          <w:sz w:val="24"/>
          <w:szCs w:val="24"/>
        </w:rPr>
        <w:t>0-</w:t>
      </w:r>
      <w:r w:rsidRPr="006621AB">
        <w:rPr>
          <w:rFonts w:ascii="Calibri" w:hAnsi="Calibri" w:cs="Calibri"/>
          <w:sz w:val="24"/>
          <w:szCs w:val="24"/>
        </w:rPr>
        <w:t xml:space="preserve">minutes grace period, both teams will forfeit the game and be </w:t>
      </w:r>
      <w:r w:rsidR="00D91E81">
        <w:rPr>
          <w:rFonts w:ascii="Calibri" w:hAnsi="Calibri" w:cs="Calibri"/>
          <w:sz w:val="24"/>
          <w:szCs w:val="24"/>
        </w:rPr>
        <w:t xml:space="preserve">penalized with </w:t>
      </w:r>
      <w:r w:rsidRPr="006621AB">
        <w:rPr>
          <w:rFonts w:ascii="Calibri" w:hAnsi="Calibri" w:cs="Calibri"/>
          <w:sz w:val="24"/>
          <w:szCs w:val="24"/>
        </w:rPr>
        <w:t xml:space="preserve">a </w:t>
      </w:r>
      <w:r w:rsidR="00DD7053">
        <w:rPr>
          <w:rFonts w:ascii="Calibri" w:hAnsi="Calibri" w:cs="Calibri"/>
          <w:sz w:val="24"/>
          <w:szCs w:val="24"/>
        </w:rPr>
        <w:t xml:space="preserve">2-0 </w:t>
      </w:r>
      <w:r w:rsidRPr="006621AB">
        <w:rPr>
          <w:rFonts w:ascii="Calibri" w:hAnsi="Calibri" w:cs="Calibri"/>
          <w:sz w:val="24"/>
          <w:szCs w:val="24"/>
        </w:rPr>
        <w:t>loss.</w:t>
      </w:r>
    </w:p>
    <w:p w14:paraId="6B783054" w14:textId="7EB4B6C6" w:rsidR="00CE1F4D" w:rsidRPr="00E05BB6" w:rsidRDefault="007A37E7" w:rsidP="00E05BB6">
      <w:pPr>
        <w:pStyle w:val="ListParagraph"/>
        <w:numPr>
          <w:ilvl w:val="1"/>
          <w:numId w:val="1"/>
        </w:numPr>
        <w:jc w:val="both"/>
        <w:rPr>
          <w:rFonts w:ascii="Calibri" w:hAnsi="Calibri" w:cs="Calibri"/>
          <w:sz w:val="24"/>
          <w:szCs w:val="24"/>
        </w:rPr>
      </w:pPr>
      <w:r w:rsidRPr="007A37E7">
        <w:rPr>
          <w:rFonts w:ascii="Calibri" w:hAnsi="Calibri" w:cs="Calibri"/>
          <w:sz w:val="24"/>
          <w:szCs w:val="24"/>
        </w:rPr>
        <w:t xml:space="preserve">To play a game, </w:t>
      </w:r>
      <w:r w:rsidR="00D91E81">
        <w:rPr>
          <w:rFonts w:ascii="Calibri" w:hAnsi="Calibri" w:cs="Calibri"/>
          <w:sz w:val="24"/>
          <w:szCs w:val="24"/>
        </w:rPr>
        <w:t>a</w:t>
      </w:r>
      <w:r w:rsidRPr="007A37E7">
        <w:rPr>
          <w:rFonts w:ascii="Calibri" w:hAnsi="Calibri" w:cs="Calibri"/>
          <w:sz w:val="24"/>
          <w:szCs w:val="24"/>
        </w:rPr>
        <w:t xml:space="preserve"> team must </w:t>
      </w:r>
      <w:r w:rsidR="00D91E81">
        <w:rPr>
          <w:rFonts w:ascii="Calibri" w:hAnsi="Calibri" w:cs="Calibri"/>
          <w:sz w:val="24"/>
          <w:szCs w:val="24"/>
        </w:rPr>
        <w:t>field</w:t>
      </w:r>
      <w:r w:rsidRPr="007A37E7">
        <w:rPr>
          <w:rFonts w:ascii="Calibri" w:hAnsi="Calibri" w:cs="Calibri"/>
          <w:sz w:val="24"/>
          <w:szCs w:val="24"/>
        </w:rPr>
        <w:t xml:space="preserve"> </w:t>
      </w:r>
      <w:r w:rsidR="00D91E81">
        <w:rPr>
          <w:rFonts w:ascii="Calibri" w:hAnsi="Calibri" w:cs="Calibri"/>
          <w:sz w:val="24"/>
          <w:szCs w:val="24"/>
        </w:rPr>
        <w:t>at least nine</w:t>
      </w:r>
      <w:r w:rsidRPr="007A37E7">
        <w:rPr>
          <w:rFonts w:ascii="Calibri" w:hAnsi="Calibri" w:cs="Calibri"/>
          <w:sz w:val="24"/>
          <w:szCs w:val="24"/>
        </w:rPr>
        <w:t xml:space="preserve"> players. </w:t>
      </w:r>
      <w:r w:rsidR="00D91E81">
        <w:rPr>
          <w:rFonts w:ascii="Calibri" w:hAnsi="Calibri" w:cs="Calibri"/>
          <w:sz w:val="24"/>
          <w:szCs w:val="24"/>
        </w:rPr>
        <w:t>If a team is unable to field nine players, the team with forfeit the game and be penalize with a 2-0 loss</w:t>
      </w:r>
      <w:r w:rsidRPr="007A37E7">
        <w:rPr>
          <w:rFonts w:ascii="Calibri" w:hAnsi="Calibri" w:cs="Calibri"/>
          <w:sz w:val="24"/>
          <w:szCs w:val="24"/>
        </w:rPr>
        <w:t>.</w:t>
      </w:r>
    </w:p>
    <w:p w14:paraId="1BE4A2B1" w14:textId="6D104E62" w:rsidR="00027667" w:rsidRDefault="00027667" w:rsidP="0049098C">
      <w:pPr>
        <w:pStyle w:val="ListParagraph"/>
        <w:numPr>
          <w:ilvl w:val="0"/>
          <w:numId w:val="1"/>
        </w:numPr>
        <w:jc w:val="both"/>
        <w:rPr>
          <w:rFonts w:ascii="Calibri" w:hAnsi="Calibri" w:cs="Calibri"/>
          <w:sz w:val="24"/>
          <w:szCs w:val="24"/>
        </w:rPr>
      </w:pPr>
      <w:r>
        <w:rPr>
          <w:rFonts w:ascii="Calibri" w:hAnsi="Calibri" w:cs="Calibri"/>
          <w:sz w:val="24"/>
          <w:szCs w:val="24"/>
        </w:rPr>
        <w:t>Discipline and abandoned games</w:t>
      </w:r>
    </w:p>
    <w:p w14:paraId="435C8A18" w14:textId="33DF2357" w:rsidR="005C6A03" w:rsidRPr="00AB42DB" w:rsidRDefault="00CE1F4D" w:rsidP="00DD7053">
      <w:pPr>
        <w:pStyle w:val="ListParagraph"/>
        <w:numPr>
          <w:ilvl w:val="1"/>
          <w:numId w:val="1"/>
        </w:numPr>
        <w:jc w:val="both"/>
        <w:rPr>
          <w:rFonts w:ascii="Calibri" w:hAnsi="Calibri" w:cs="Calibri"/>
          <w:sz w:val="24"/>
          <w:szCs w:val="24"/>
        </w:rPr>
      </w:pPr>
      <w:r w:rsidRPr="00AB42DB">
        <w:rPr>
          <w:rFonts w:ascii="Calibri" w:hAnsi="Calibri" w:cs="Calibri"/>
          <w:sz w:val="24"/>
          <w:szCs w:val="24"/>
        </w:rPr>
        <w:t xml:space="preserve">Any player or team official that receives a red card will be </w:t>
      </w:r>
      <w:r w:rsidR="005C6A03" w:rsidRPr="00AB42DB">
        <w:rPr>
          <w:rFonts w:ascii="Calibri" w:hAnsi="Calibri" w:cs="Calibri"/>
          <w:sz w:val="24"/>
          <w:szCs w:val="24"/>
        </w:rPr>
        <w:t xml:space="preserve">ineligible to continue in the ongoing game and will also be ineligible to participate in at least the team’s next game. </w:t>
      </w:r>
      <w:r w:rsidR="00AB42DB">
        <w:rPr>
          <w:rFonts w:ascii="Calibri" w:hAnsi="Calibri" w:cs="Calibri"/>
          <w:sz w:val="24"/>
          <w:szCs w:val="24"/>
        </w:rPr>
        <w:t xml:space="preserve">Depending on the nature of the violation, </w:t>
      </w:r>
      <w:r w:rsidR="005C6A03" w:rsidRPr="00AB42DB">
        <w:rPr>
          <w:rFonts w:ascii="Calibri" w:hAnsi="Calibri" w:cs="Calibri"/>
          <w:sz w:val="24"/>
          <w:szCs w:val="24"/>
        </w:rPr>
        <w:t>the referee at his/her discretion, has the authority to suspend the individual from any further participation</w:t>
      </w:r>
      <w:r w:rsidR="00AB42DB" w:rsidRPr="00AB42DB">
        <w:rPr>
          <w:rFonts w:ascii="Calibri" w:hAnsi="Calibri" w:cs="Calibri"/>
          <w:sz w:val="24"/>
          <w:szCs w:val="24"/>
        </w:rPr>
        <w:t>.</w:t>
      </w:r>
    </w:p>
    <w:p w14:paraId="695C728F" w14:textId="6974B311" w:rsidR="00E31BB7" w:rsidRPr="00AB42DB" w:rsidRDefault="00AB42DB" w:rsidP="00DD7053">
      <w:pPr>
        <w:pStyle w:val="ListParagraph"/>
        <w:numPr>
          <w:ilvl w:val="1"/>
          <w:numId w:val="1"/>
        </w:numPr>
        <w:jc w:val="both"/>
        <w:rPr>
          <w:rFonts w:ascii="Calibri" w:hAnsi="Calibri" w:cs="Calibri"/>
          <w:sz w:val="24"/>
          <w:szCs w:val="24"/>
        </w:rPr>
      </w:pPr>
      <w:r w:rsidRPr="00AB42DB">
        <w:rPr>
          <w:rFonts w:ascii="Calibri" w:hAnsi="Calibri" w:cs="Calibri"/>
          <w:sz w:val="24"/>
          <w:szCs w:val="24"/>
        </w:rPr>
        <w:lastRenderedPageBreak/>
        <w:t>A player who has been sent off is required to leave the field of play immediately, must take no further part in the game and cannot be replaced by a substitute, forcing the offending team to play with one player fewer.</w:t>
      </w:r>
    </w:p>
    <w:p w14:paraId="28C0950D" w14:textId="38DC9C36" w:rsidR="00027667" w:rsidRDefault="00F4649F" w:rsidP="0049098C">
      <w:pPr>
        <w:pStyle w:val="ListParagraph"/>
        <w:numPr>
          <w:ilvl w:val="0"/>
          <w:numId w:val="1"/>
        </w:numPr>
        <w:jc w:val="both"/>
        <w:rPr>
          <w:rFonts w:ascii="Calibri" w:hAnsi="Calibri" w:cs="Calibri"/>
          <w:sz w:val="24"/>
          <w:szCs w:val="24"/>
        </w:rPr>
      </w:pPr>
      <w:r>
        <w:rPr>
          <w:rFonts w:ascii="Calibri" w:hAnsi="Calibri" w:cs="Calibri"/>
          <w:sz w:val="24"/>
          <w:szCs w:val="24"/>
        </w:rPr>
        <w:t xml:space="preserve">Game duration/extra time and official ball sizes </w:t>
      </w:r>
    </w:p>
    <w:p w14:paraId="511C7D1D" w14:textId="7A573455" w:rsidR="00CE1F4D" w:rsidRPr="00E05BB6" w:rsidRDefault="00AB42DB" w:rsidP="0049098C">
      <w:pPr>
        <w:pStyle w:val="ListParagraph"/>
        <w:numPr>
          <w:ilvl w:val="1"/>
          <w:numId w:val="1"/>
        </w:numPr>
        <w:jc w:val="both"/>
        <w:rPr>
          <w:rFonts w:ascii="Calibri" w:hAnsi="Calibri" w:cs="Calibri"/>
          <w:sz w:val="24"/>
          <w:szCs w:val="24"/>
        </w:rPr>
      </w:pPr>
      <w:r>
        <w:rPr>
          <w:rFonts w:ascii="Calibri" w:hAnsi="Calibri" w:cs="Calibri"/>
          <w:sz w:val="24"/>
          <w:szCs w:val="24"/>
        </w:rPr>
        <w:t>Round robin g</w:t>
      </w:r>
      <w:r w:rsidR="00CE1F4D" w:rsidRPr="00E05BB6">
        <w:rPr>
          <w:rFonts w:ascii="Calibri" w:hAnsi="Calibri" w:cs="Calibri"/>
          <w:sz w:val="24"/>
          <w:szCs w:val="24"/>
        </w:rPr>
        <w:t xml:space="preserve">ames will be </w:t>
      </w:r>
      <w:r w:rsidR="00374CFC" w:rsidRPr="00E05BB6">
        <w:rPr>
          <w:rFonts w:ascii="Calibri" w:hAnsi="Calibri" w:cs="Calibri"/>
          <w:sz w:val="24"/>
          <w:szCs w:val="24"/>
        </w:rPr>
        <w:t>2</w:t>
      </w:r>
      <w:r w:rsidR="00DD7053" w:rsidRPr="00E05BB6">
        <w:rPr>
          <w:rFonts w:ascii="Calibri" w:hAnsi="Calibri" w:cs="Calibri"/>
          <w:sz w:val="24"/>
          <w:szCs w:val="24"/>
        </w:rPr>
        <w:t>0</w:t>
      </w:r>
      <w:r w:rsidR="00CE1F4D" w:rsidRPr="00E05BB6">
        <w:rPr>
          <w:rFonts w:ascii="Calibri" w:hAnsi="Calibri" w:cs="Calibri"/>
          <w:sz w:val="24"/>
          <w:szCs w:val="24"/>
        </w:rPr>
        <w:t xml:space="preserve"> minutes each half with </w:t>
      </w:r>
      <w:r>
        <w:rPr>
          <w:rFonts w:ascii="Calibri" w:hAnsi="Calibri" w:cs="Calibri"/>
          <w:sz w:val="24"/>
          <w:szCs w:val="24"/>
        </w:rPr>
        <w:t xml:space="preserve">a </w:t>
      </w:r>
      <w:r w:rsidR="00374CFC" w:rsidRPr="00E05BB6">
        <w:rPr>
          <w:rFonts w:ascii="Calibri" w:hAnsi="Calibri" w:cs="Calibri"/>
          <w:sz w:val="24"/>
          <w:szCs w:val="24"/>
        </w:rPr>
        <w:t>5</w:t>
      </w:r>
      <w:r w:rsidR="00CE1F4D" w:rsidRPr="00E05BB6">
        <w:rPr>
          <w:rFonts w:ascii="Calibri" w:hAnsi="Calibri" w:cs="Calibri"/>
          <w:sz w:val="24"/>
          <w:szCs w:val="24"/>
        </w:rPr>
        <w:t>-minute break between the halves.</w:t>
      </w:r>
      <w:r w:rsidR="00CE1F4D" w:rsidRPr="00E05BB6">
        <w:rPr>
          <w:rFonts w:ascii="Calibri" w:hAnsi="Calibri" w:cs="Calibri"/>
          <w:sz w:val="24"/>
          <w:szCs w:val="24"/>
        </w:rPr>
        <w:tab/>
      </w:r>
    </w:p>
    <w:p w14:paraId="152096B7" w14:textId="616707E9" w:rsidR="00DD7053" w:rsidRPr="00E05BB6" w:rsidRDefault="00374CFC" w:rsidP="00DD7053">
      <w:pPr>
        <w:pStyle w:val="ListParagraph"/>
        <w:numPr>
          <w:ilvl w:val="2"/>
          <w:numId w:val="1"/>
        </w:numPr>
        <w:jc w:val="both"/>
        <w:rPr>
          <w:rFonts w:ascii="Calibri" w:hAnsi="Calibri" w:cs="Calibri"/>
          <w:sz w:val="24"/>
          <w:szCs w:val="24"/>
        </w:rPr>
      </w:pPr>
      <w:r w:rsidRPr="00E05BB6">
        <w:rPr>
          <w:rFonts w:ascii="Calibri" w:hAnsi="Calibri" w:cs="Calibri"/>
          <w:sz w:val="24"/>
          <w:szCs w:val="24"/>
        </w:rPr>
        <w:t>2</w:t>
      </w:r>
      <w:r w:rsidR="00DD7053" w:rsidRPr="00E05BB6">
        <w:rPr>
          <w:rFonts w:ascii="Calibri" w:hAnsi="Calibri" w:cs="Calibri"/>
          <w:sz w:val="24"/>
          <w:szCs w:val="24"/>
        </w:rPr>
        <w:t>0</w:t>
      </w:r>
      <w:r w:rsidR="00AB42DB">
        <w:rPr>
          <w:rFonts w:ascii="Calibri" w:hAnsi="Calibri" w:cs="Calibri"/>
          <w:sz w:val="24"/>
          <w:szCs w:val="24"/>
        </w:rPr>
        <w:t>-</w:t>
      </w:r>
      <w:r w:rsidR="00CE1F4D" w:rsidRPr="00E05BB6">
        <w:rPr>
          <w:rFonts w:ascii="Calibri" w:hAnsi="Calibri" w:cs="Calibri"/>
          <w:sz w:val="24"/>
          <w:szCs w:val="24"/>
        </w:rPr>
        <w:t>min</w:t>
      </w:r>
      <w:r w:rsidR="00AB42DB">
        <w:rPr>
          <w:rFonts w:ascii="Calibri" w:hAnsi="Calibri" w:cs="Calibri"/>
          <w:sz w:val="24"/>
          <w:szCs w:val="24"/>
        </w:rPr>
        <w:t>ute</w:t>
      </w:r>
      <w:r w:rsidR="00CE1F4D" w:rsidRPr="00E05BB6">
        <w:rPr>
          <w:rFonts w:ascii="Calibri" w:hAnsi="Calibri" w:cs="Calibri"/>
          <w:sz w:val="24"/>
          <w:szCs w:val="24"/>
        </w:rPr>
        <w:t xml:space="preserve"> first half – </w:t>
      </w:r>
      <w:r w:rsidRPr="00E05BB6">
        <w:rPr>
          <w:rFonts w:ascii="Calibri" w:hAnsi="Calibri" w:cs="Calibri"/>
          <w:sz w:val="24"/>
          <w:szCs w:val="24"/>
        </w:rPr>
        <w:t>5</w:t>
      </w:r>
      <w:r w:rsidR="00CE1F4D" w:rsidRPr="00E05BB6">
        <w:rPr>
          <w:rFonts w:ascii="Calibri" w:hAnsi="Calibri" w:cs="Calibri"/>
          <w:sz w:val="24"/>
          <w:szCs w:val="24"/>
        </w:rPr>
        <w:t xml:space="preserve">-minute break – </w:t>
      </w:r>
      <w:r w:rsidRPr="00E05BB6">
        <w:rPr>
          <w:rFonts w:ascii="Calibri" w:hAnsi="Calibri" w:cs="Calibri"/>
          <w:sz w:val="24"/>
          <w:szCs w:val="24"/>
        </w:rPr>
        <w:t>2</w:t>
      </w:r>
      <w:r w:rsidR="00DD7053" w:rsidRPr="00E05BB6">
        <w:rPr>
          <w:rFonts w:ascii="Calibri" w:hAnsi="Calibri" w:cs="Calibri"/>
          <w:sz w:val="24"/>
          <w:szCs w:val="24"/>
        </w:rPr>
        <w:t>0</w:t>
      </w:r>
      <w:r w:rsidR="00CE1F4D" w:rsidRPr="00E05BB6">
        <w:rPr>
          <w:rFonts w:ascii="Calibri" w:hAnsi="Calibri" w:cs="Calibri"/>
          <w:sz w:val="24"/>
          <w:szCs w:val="24"/>
        </w:rPr>
        <w:t xml:space="preserve">-minute second half </w:t>
      </w:r>
    </w:p>
    <w:p w14:paraId="25758269" w14:textId="250B65D4" w:rsidR="00DD7053" w:rsidRPr="00E05BB6" w:rsidRDefault="00DD7053" w:rsidP="00DD7053">
      <w:pPr>
        <w:pStyle w:val="ListParagraph"/>
        <w:numPr>
          <w:ilvl w:val="1"/>
          <w:numId w:val="1"/>
        </w:numPr>
        <w:jc w:val="both"/>
        <w:rPr>
          <w:rFonts w:ascii="Calibri" w:hAnsi="Calibri" w:cs="Calibri"/>
          <w:sz w:val="24"/>
          <w:szCs w:val="24"/>
        </w:rPr>
      </w:pPr>
      <w:r w:rsidRPr="00E05BB6">
        <w:rPr>
          <w:rFonts w:ascii="Calibri" w:hAnsi="Calibri" w:cs="Calibri"/>
          <w:sz w:val="24"/>
          <w:szCs w:val="24"/>
        </w:rPr>
        <w:t>Semi final games will be 3</w:t>
      </w:r>
      <w:r w:rsidR="003B1D6B">
        <w:rPr>
          <w:rFonts w:ascii="Calibri" w:hAnsi="Calibri" w:cs="Calibri"/>
          <w:sz w:val="24"/>
          <w:szCs w:val="24"/>
        </w:rPr>
        <w:t>5</w:t>
      </w:r>
      <w:r w:rsidR="00AB42DB">
        <w:rPr>
          <w:rFonts w:ascii="Calibri" w:hAnsi="Calibri" w:cs="Calibri"/>
          <w:sz w:val="24"/>
          <w:szCs w:val="24"/>
        </w:rPr>
        <w:t xml:space="preserve"> </w:t>
      </w:r>
      <w:r w:rsidRPr="00E05BB6">
        <w:rPr>
          <w:rFonts w:ascii="Calibri" w:hAnsi="Calibri" w:cs="Calibri"/>
          <w:sz w:val="24"/>
          <w:szCs w:val="24"/>
        </w:rPr>
        <w:t>minute</w:t>
      </w:r>
      <w:r w:rsidR="00AB42DB">
        <w:rPr>
          <w:rFonts w:ascii="Calibri" w:hAnsi="Calibri" w:cs="Calibri"/>
          <w:sz w:val="24"/>
          <w:szCs w:val="24"/>
        </w:rPr>
        <w:t>s</w:t>
      </w:r>
      <w:r w:rsidRPr="00E05BB6">
        <w:rPr>
          <w:rFonts w:ascii="Calibri" w:hAnsi="Calibri" w:cs="Calibri"/>
          <w:sz w:val="24"/>
          <w:szCs w:val="24"/>
        </w:rPr>
        <w:t xml:space="preserve"> </w:t>
      </w:r>
      <w:r w:rsidR="00AB42DB">
        <w:rPr>
          <w:rFonts w:ascii="Calibri" w:hAnsi="Calibri" w:cs="Calibri"/>
          <w:sz w:val="24"/>
          <w:szCs w:val="24"/>
        </w:rPr>
        <w:t xml:space="preserve">each half with a </w:t>
      </w:r>
      <w:r w:rsidRPr="00E05BB6">
        <w:rPr>
          <w:rFonts w:ascii="Calibri" w:hAnsi="Calibri" w:cs="Calibri"/>
          <w:sz w:val="24"/>
          <w:szCs w:val="24"/>
        </w:rPr>
        <w:t xml:space="preserve">10-minute break </w:t>
      </w:r>
    </w:p>
    <w:p w14:paraId="5A2D3F07" w14:textId="5FE505E2" w:rsidR="00DD7053" w:rsidRPr="00E05BB6" w:rsidRDefault="00DD7053" w:rsidP="00DD7053">
      <w:pPr>
        <w:pStyle w:val="ListParagraph"/>
        <w:numPr>
          <w:ilvl w:val="2"/>
          <w:numId w:val="1"/>
        </w:numPr>
        <w:jc w:val="both"/>
        <w:rPr>
          <w:rFonts w:ascii="Calibri" w:hAnsi="Calibri" w:cs="Calibri"/>
          <w:sz w:val="24"/>
          <w:szCs w:val="24"/>
        </w:rPr>
      </w:pPr>
      <w:r w:rsidRPr="00E05BB6">
        <w:rPr>
          <w:rFonts w:ascii="Calibri" w:hAnsi="Calibri" w:cs="Calibri"/>
          <w:sz w:val="24"/>
          <w:szCs w:val="24"/>
        </w:rPr>
        <w:t>35-minute first half – 10-minute break – 35-minute second half</w:t>
      </w:r>
    </w:p>
    <w:p w14:paraId="701FA5B6" w14:textId="6A08BBC1" w:rsidR="00DD7053" w:rsidRPr="00E05BB6" w:rsidRDefault="00DD7053" w:rsidP="00DD7053">
      <w:pPr>
        <w:pStyle w:val="ListParagraph"/>
        <w:numPr>
          <w:ilvl w:val="1"/>
          <w:numId w:val="1"/>
        </w:numPr>
        <w:jc w:val="both"/>
        <w:rPr>
          <w:rFonts w:ascii="Calibri" w:hAnsi="Calibri" w:cs="Calibri"/>
          <w:sz w:val="24"/>
          <w:szCs w:val="24"/>
        </w:rPr>
      </w:pPr>
      <w:r w:rsidRPr="00E05BB6">
        <w:rPr>
          <w:rFonts w:ascii="Calibri" w:hAnsi="Calibri" w:cs="Calibri"/>
          <w:sz w:val="24"/>
          <w:szCs w:val="24"/>
        </w:rPr>
        <w:t>Final game will be 45</w:t>
      </w:r>
      <w:r w:rsidR="00AB42DB">
        <w:rPr>
          <w:rFonts w:ascii="Calibri" w:hAnsi="Calibri" w:cs="Calibri"/>
          <w:sz w:val="24"/>
          <w:szCs w:val="24"/>
        </w:rPr>
        <w:t xml:space="preserve"> </w:t>
      </w:r>
      <w:r w:rsidRPr="00E05BB6">
        <w:rPr>
          <w:rFonts w:ascii="Calibri" w:hAnsi="Calibri" w:cs="Calibri"/>
          <w:sz w:val="24"/>
          <w:szCs w:val="24"/>
        </w:rPr>
        <w:t xml:space="preserve">minute </w:t>
      </w:r>
      <w:r w:rsidR="00AB42DB">
        <w:rPr>
          <w:rFonts w:ascii="Calibri" w:hAnsi="Calibri" w:cs="Calibri"/>
          <w:sz w:val="24"/>
          <w:szCs w:val="24"/>
        </w:rPr>
        <w:t xml:space="preserve">each half </w:t>
      </w:r>
      <w:r w:rsidRPr="00E05BB6">
        <w:rPr>
          <w:rFonts w:ascii="Calibri" w:hAnsi="Calibri" w:cs="Calibri"/>
          <w:sz w:val="24"/>
          <w:szCs w:val="24"/>
        </w:rPr>
        <w:t>with</w:t>
      </w:r>
      <w:r w:rsidR="00AB42DB">
        <w:rPr>
          <w:rFonts w:ascii="Calibri" w:hAnsi="Calibri" w:cs="Calibri"/>
          <w:sz w:val="24"/>
          <w:szCs w:val="24"/>
        </w:rPr>
        <w:t xml:space="preserve"> a </w:t>
      </w:r>
      <w:r w:rsidRPr="00E05BB6">
        <w:rPr>
          <w:rFonts w:ascii="Calibri" w:hAnsi="Calibri" w:cs="Calibri"/>
          <w:sz w:val="24"/>
          <w:szCs w:val="24"/>
        </w:rPr>
        <w:t>1</w:t>
      </w:r>
      <w:r w:rsidR="003B1D6B">
        <w:rPr>
          <w:rFonts w:ascii="Calibri" w:hAnsi="Calibri" w:cs="Calibri"/>
          <w:sz w:val="24"/>
          <w:szCs w:val="24"/>
        </w:rPr>
        <w:t>5</w:t>
      </w:r>
      <w:r w:rsidRPr="00E05BB6">
        <w:rPr>
          <w:rFonts w:ascii="Calibri" w:hAnsi="Calibri" w:cs="Calibri"/>
          <w:sz w:val="24"/>
          <w:szCs w:val="24"/>
        </w:rPr>
        <w:t>-minute break</w:t>
      </w:r>
    </w:p>
    <w:p w14:paraId="2B537A27" w14:textId="66CA6C30" w:rsidR="00DD7053" w:rsidRPr="00E05BB6" w:rsidRDefault="00DD7053" w:rsidP="00DD7053">
      <w:pPr>
        <w:pStyle w:val="ListParagraph"/>
        <w:numPr>
          <w:ilvl w:val="2"/>
          <w:numId w:val="1"/>
        </w:numPr>
        <w:jc w:val="both"/>
        <w:rPr>
          <w:rFonts w:ascii="Calibri" w:hAnsi="Calibri" w:cs="Calibri"/>
          <w:sz w:val="24"/>
          <w:szCs w:val="24"/>
        </w:rPr>
      </w:pPr>
      <w:r w:rsidRPr="00E05BB6">
        <w:rPr>
          <w:rFonts w:ascii="Calibri" w:hAnsi="Calibri" w:cs="Calibri"/>
          <w:sz w:val="24"/>
          <w:szCs w:val="24"/>
        </w:rPr>
        <w:t xml:space="preserve">45-minute </w:t>
      </w:r>
      <w:r w:rsidR="00AB42DB">
        <w:rPr>
          <w:rFonts w:ascii="Calibri" w:hAnsi="Calibri" w:cs="Calibri"/>
          <w:sz w:val="24"/>
          <w:szCs w:val="24"/>
        </w:rPr>
        <w:t xml:space="preserve">first </w:t>
      </w:r>
      <w:r w:rsidRPr="00E05BB6">
        <w:rPr>
          <w:rFonts w:ascii="Calibri" w:hAnsi="Calibri" w:cs="Calibri"/>
          <w:sz w:val="24"/>
          <w:szCs w:val="24"/>
        </w:rPr>
        <w:t>half – 1</w:t>
      </w:r>
      <w:r w:rsidR="003B1D6B">
        <w:rPr>
          <w:rFonts w:ascii="Calibri" w:hAnsi="Calibri" w:cs="Calibri"/>
          <w:sz w:val="24"/>
          <w:szCs w:val="24"/>
        </w:rPr>
        <w:t>5</w:t>
      </w:r>
      <w:r w:rsidRPr="00E05BB6">
        <w:rPr>
          <w:rFonts w:ascii="Calibri" w:hAnsi="Calibri" w:cs="Calibri"/>
          <w:sz w:val="24"/>
          <w:szCs w:val="24"/>
        </w:rPr>
        <w:t>-minute break – 45-minute</w:t>
      </w:r>
      <w:r w:rsidR="00AB42DB">
        <w:rPr>
          <w:rFonts w:ascii="Calibri" w:hAnsi="Calibri" w:cs="Calibri"/>
          <w:sz w:val="24"/>
          <w:szCs w:val="24"/>
        </w:rPr>
        <w:t xml:space="preserve"> second</w:t>
      </w:r>
      <w:r w:rsidRPr="00E05BB6">
        <w:rPr>
          <w:rFonts w:ascii="Calibri" w:hAnsi="Calibri" w:cs="Calibri"/>
          <w:sz w:val="24"/>
          <w:szCs w:val="24"/>
        </w:rPr>
        <w:t xml:space="preserve"> half</w:t>
      </w:r>
    </w:p>
    <w:p w14:paraId="45E19AFB" w14:textId="548FDA3B" w:rsidR="00CE1F4D" w:rsidRDefault="003B1D6B" w:rsidP="0049098C">
      <w:pPr>
        <w:pStyle w:val="ListParagraph"/>
        <w:numPr>
          <w:ilvl w:val="1"/>
          <w:numId w:val="1"/>
        </w:numPr>
        <w:jc w:val="both"/>
        <w:rPr>
          <w:rFonts w:ascii="Calibri" w:hAnsi="Calibri" w:cs="Calibri"/>
          <w:sz w:val="24"/>
          <w:szCs w:val="24"/>
        </w:rPr>
      </w:pPr>
      <w:r>
        <w:rPr>
          <w:rFonts w:ascii="Calibri" w:hAnsi="Calibri" w:cs="Calibri"/>
          <w:sz w:val="24"/>
          <w:szCs w:val="24"/>
        </w:rPr>
        <w:t xml:space="preserve">Stoppage time to be added at the end of each half of play is at the discretion of the Referee. </w:t>
      </w:r>
    </w:p>
    <w:p w14:paraId="109C6A38" w14:textId="6B388674" w:rsidR="003B1D6B" w:rsidRDefault="00CE1F4D" w:rsidP="0049098C">
      <w:pPr>
        <w:pStyle w:val="ListParagraph"/>
        <w:numPr>
          <w:ilvl w:val="1"/>
          <w:numId w:val="1"/>
        </w:numPr>
        <w:jc w:val="both"/>
        <w:rPr>
          <w:rFonts w:ascii="Calibri" w:hAnsi="Calibri" w:cs="Calibri"/>
          <w:sz w:val="24"/>
          <w:szCs w:val="24"/>
        </w:rPr>
      </w:pPr>
      <w:r>
        <w:rPr>
          <w:rFonts w:ascii="Calibri" w:hAnsi="Calibri" w:cs="Calibri"/>
          <w:sz w:val="24"/>
          <w:szCs w:val="24"/>
        </w:rPr>
        <w:t xml:space="preserve">There </w:t>
      </w:r>
      <w:r w:rsidR="00AB42DB">
        <w:rPr>
          <w:rFonts w:ascii="Calibri" w:hAnsi="Calibri" w:cs="Calibri"/>
          <w:sz w:val="24"/>
          <w:szCs w:val="24"/>
        </w:rPr>
        <w:t>will be</w:t>
      </w:r>
      <w:r>
        <w:rPr>
          <w:rFonts w:ascii="Calibri" w:hAnsi="Calibri" w:cs="Calibri"/>
          <w:sz w:val="24"/>
          <w:szCs w:val="24"/>
        </w:rPr>
        <w:t xml:space="preserve"> no </w:t>
      </w:r>
      <w:r w:rsidR="003B1D6B">
        <w:rPr>
          <w:rFonts w:ascii="Calibri" w:hAnsi="Calibri" w:cs="Calibri"/>
          <w:sz w:val="24"/>
          <w:szCs w:val="24"/>
        </w:rPr>
        <w:t xml:space="preserve">extra time </w:t>
      </w:r>
      <w:r w:rsidR="00AB42DB">
        <w:rPr>
          <w:rFonts w:ascii="Calibri" w:hAnsi="Calibri" w:cs="Calibri"/>
          <w:sz w:val="24"/>
          <w:szCs w:val="24"/>
        </w:rPr>
        <w:t>in Round Robin games</w:t>
      </w:r>
      <w:r w:rsidR="003B1D6B">
        <w:rPr>
          <w:rFonts w:ascii="Calibri" w:hAnsi="Calibri" w:cs="Calibri"/>
          <w:sz w:val="24"/>
          <w:szCs w:val="24"/>
        </w:rPr>
        <w:t>. If two teams draw, the match finishes as a draw</w:t>
      </w:r>
      <w:r w:rsidR="00AB42DB">
        <w:rPr>
          <w:rFonts w:ascii="Calibri" w:hAnsi="Calibri" w:cs="Calibri"/>
          <w:sz w:val="24"/>
          <w:szCs w:val="24"/>
        </w:rPr>
        <w:t xml:space="preserve">. For semi-finals and finals, if the </w:t>
      </w:r>
      <w:r w:rsidR="003B1D6B">
        <w:rPr>
          <w:rFonts w:ascii="Calibri" w:hAnsi="Calibri" w:cs="Calibri"/>
          <w:sz w:val="24"/>
          <w:szCs w:val="24"/>
        </w:rPr>
        <w:t xml:space="preserve">two teams draw, the two teams enter extra time, which will consist of 10 additional minutes of play. The game continues through all 10 minutes of extra time, whether or not goals are scored. </w:t>
      </w:r>
    </w:p>
    <w:p w14:paraId="4BE3E83B" w14:textId="5219C352" w:rsidR="00CE1F4D" w:rsidRDefault="003B1D6B" w:rsidP="003B1D6B">
      <w:pPr>
        <w:pStyle w:val="ListParagraph"/>
        <w:numPr>
          <w:ilvl w:val="1"/>
          <w:numId w:val="1"/>
        </w:numPr>
        <w:jc w:val="both"/>
        <w:rPr>
          <w:rFonts w:ascii="Calibri" w:hAnsi="Calibri" w:cs="Calibri"/>
          <w:sz w:val="24"/>
          <w:szCs w:val="24"/>
        </w:rPr>
      </w:pPr>
      <w:r>
        <w:rPr>
          <w:rFonts w:ascii="Calibri" w:hAnsi="Calibri" w:cs="Calibri"/>
          <w:sz w:val="24"/>
          <w:szCs w:val="24"/>
        </w:rPr>
        <w:t>If two teams draw after the expiry of extra time, both teams will take penalty kicks as per the FIFA Laws of the Game.</w:t>
      </w:r>
    </w:p>
    <w:p w14:paraId="42C1F86F" w14:textId="77777777" w:rsidR="006F0E77" w:rsidRDefault="006F0E77" w:rsidP="0049098C">
      <w:pPr>
        <w:pStyle w:val="ListParagraph"/>
        <w:ind w:left="1440"/>
        <w:jc w:val="both"/>
        <w:rPr>
          <w:rFonts w:ascii="Calibri" w:hAnsi="Calibri" w:cs="Calibri"/>
          <w:sz w:val="24"/>
          <w:szCs w:val="24"/>
        </w:rPr>
      </w:pPr>
    </w:p>
    <w:p w14:paraId="68330D99" w14:textId="232DB39A" w:rsidR="006F0E77" w:rsidRDefault="006F0E77" w:rsidP="0049098C">
      <w:pPr>
        <w:pStyle w:val="ListParagraph"/>
        <w:numPr>
          <w:ilvl w:val="0"/>
          <w:numId w:val="1"/>
        </w:numPr>
        <w:jc w:val="both"/>
        <w:rPr>
          <w:rFonts w:ascii="Calibri" w:hAnsi="Calibri" w:cs="Calibri"/>
          <w:sz w:val="24"/>
          <w:szCs w:val="24"/>
        </w:rPr>
      </w:pPr>
      <w:r>
        <w:rPr>
          <w:rFonts w:ascii="Calibri" w:hAnsi="Calibri" w:cs="Calibri"/>
          <w:sz w:val="24"/>
          <w:szCs w:val="24"/>
        </w:rPr>
        <w:t xml:space="preserve">Protests </w:t>
      </w:r>
    </w:p>
    <w:p w14:paraId="785D38E9" w14:textId="74F3880D" w:rsidR="00174417" w:rsidRDefault="00CE1F4D" w:rsidP="0049098C">
      <w:pPr>
        <w:pStyle w:val="ListParagraph"/>
        <w:numPr>
          <w:ilvl w:val="1"/>
          <w:numId w:val="1"/>
        </w:numPr>
        <w:jc w:val="both"/>
        <w:rPr>
          <w:rFonts w:ascii="Calibri" w:hAnsi="Calibri" w:cs="Calibri"/>
          <w:sz w:val="24"/>
          <w:szCs w:val="24"/>
        </w:rPr>
      </w:pPr>
      <w:r>
        <w:rPr>
          <w:rFonts w:ascii="Calibri" w:hAnsi="Calibri" w:cs="Calibri"/>
          <w:sz w:val="24"/>
          <w:szCs w:val="24"/>
        </w:rPr>
        <w:t xml:space="preserve">Referee rulings </w:t>
      </w:r>
      <w:r w:rsidR="003B1D6B">
        <w:rPr>
          <w:rFonts w:ascii="Calibri" w:hAnsi="Calibri" w:cs="Calibri"/>
          <w:sz w:val="24"/>
          <w:szCs w:val="24"/>
        </w:rPr>
        <w:t>and decisions are</w:t>
      </w:r>
      <w:r>
        <w:rPr>
          <w:rFonts w:ascii="Calibri" w:hAnsi="Calibri" w:cs="Calibri"/>
          <w:sz w:val="24"/>
          <w:szCs w:val="24"/>
        </w:rPr>
        <w:t xml:space="preserve"> final. </w:t>
      </w:r>
      <w:r w:rsidR="003B1D6B">
        <w:rPr>
          <w:rFonts w:ascii="Calibri" w:hAnsi="Calibri" w:cs="Calibri"/>
          <w:sz w:val="24"/>
          <w:szCs w:val="24"/>
        </w:rPr>
        <w:t>P</w:t>
      </w:r>
      <w:r>
        <w:rPr>
          <w:rFonts w:ascii="Calibri" w:hAnsi="Calibri" w:cs="Calibri"/>
          <w:sz w:val="24"/>
          <w:szCs w:val="24"/>
        </w:rPr>
        <w:t>rotest</w:t>
      </w:r>
      <w:r w:rsidR="003B1D6B">
        <w:rPr>
          <w:rFonts w:ascii="Calibri" w:hAnsi="Calibri" w:cs="Calibri"/>
          <w:sz w:val="24"/>
          <w:szCs w:val="24"/>
        </w:rPr>
        <w:t>s</w:t>
      </w:r>
      <w:r>
        <w:rPr>
          <w:rFonts w:ascii="Calibri" w:hAnsi="Calibri" w:cs="Calibri"/>
          <w:sz w:val="24"/>
          <w:szCs w:val="24"/>
        </w:rPr>
        <w:t xml:space="preserve"> from players, team officials and spectators will not be </w:t>
      </w:r>
      <w:r w:rsidR="003B1D6B">
        <w:rPr>
          <w:rFonts w:ascii="Calibri" w:hAnsi="Calibri" w:cs="Calibri"/>
          <w:sz w:val="24"/>
          <w:szCs w:val="24"/>
        </w:rPr>
        <w:t xml:space="preserve">considered. </w:t>
      </w:r>
    </w:p>
    <w:p w14:paraId="61D0A582" w14:textId="52B732BF" w:rsidR="00E05BB6" w:rsidRDefault="00174417" w:rsidP="00E05BB6">
      <w:pPr>
        <w:pStyle w:val="ListParagraph"/>
        <w:numPr>
          <w:ilvl w:val="1"/>
          <w:numId w:val="1"/>
        </w:numPr>
        <w:jc w:val="both"/>
        <w:rPr>
          <w:sz w:val="24"/>
          <w:szCs w:val="24"/>
        </w:rPr>
      </w:pPr>
      <w:r w:rsidRPr="00E05BB6">
        <w:rPr>
          <w:sz w:val="24"/>
          <w:szCs w:val="24"/>
        </w:rPr>
        <w:t xml:space="preserve">Two of the most misunderstood laws are handling the ball and off-side. As spectators and coaches, please refrain from "helping" the referee by hollering HANDS! or </w:t>
      </w:r>
      <w:r w:rsidR="00E31BB7" w:rsidRPr="00E05BB6">
        <w:rPr>
          <w:sz w:val="24"/>
          <w:szCs w:val="24"/>
        </w:rPr>
        <w:t>OFFSIDES</w:t>
      </w:r>
      <w:r w:rsidRPr="00E05BB6">
        <w:rPr>
          <w:sz w:val="24"/>
          <w:szCs w:val="24"/>
        </w:rPr>
        <w:t>! It will help the referees if we let them call the game on the field</w:t>
      </w:r>
      <w:r w:rsidR="00E31BB7" w:rsidRPr="00E05BB6">
        <w:rPr>
          <w:sz w:val="24"/>
          <w:szCs w:val="24"/>
        </w:rPr>
        <w:t>.</w:t>
      </w:r>
    </w:p>
    <w:p w14:paraId="7A68F7EC" w14:textId="1D67FD86" w:rsidR="00174417" w:rsidRPr="00E05BB6" w:rsidRDefault="0049098C" w:rsidP="00E05BB6">
      <w:pPr>
        <w:pStyle w:val="ListParagraph"/>
        <w:numPr>
          <w:ilvl w:val="1"/>
          <w:numId w:val="1"/>
        </w:numPr>
        <w:jc w:val="both"/>
        <w:rPr>
          <w:sz w:val="24"/>
          <w:szCs w:val="24"/>
        </w:rPr>
      </w:pPr>
      <w:r w:rsidRPr="00E05BB6">
        <w:rPr>
          <w:sz w:val="24"/>
          <w:szCs w:val="24"/>
        </w:rPr>
        <w:t xml:space="preserve">The Rajdhani cup Zero Tolerance Policy prohibits any person from addressing the referee during the game except to point out an emergency. A person who in the opinion of the referee violates the Zero Tolerance Policy will be warned, could be issued a Red Card and asked to leave the vicinity of the field of play, and the team may face further sanctions. </w:t>
      </w:r>
      <w:r w:rsidR="001257BA">
        <w:rPr>
          <w:sz w:val="24"/>
          <w:szCs w:val="24"/>
        </w:rPr>
        <w:t>R</w:t>
      </w:r>
      <w:r w:rsidRPr="00E05BB6">
        <w:rPr>
          <w:sz w:val="24"/>
          <w:szCs w:val="24"/>
        </w:rPr>
        <w:t xml:space="preserve">eferees </w:t>
      </w:r>
      <w:r w:rsidR="001257BA">
        <w:rPr>
          <w:sz w:val="24"/>
          <w:szCs w:val="24"/>
        </w:rPr>
        <w:t xml:space="preserve">could be </w:t>
      </w:r>
      <w:r w:rsidRPr="00E05BB6">
        <w:rPr>
          <w:sz w:val="24"/>
          <w:szCs w:val="24"/>
        </w:rPr>
        <w:t>young people learning to referee or adults volunteering their time</w:t>
      </w:r>
      <w:r w:rsidR="001257BA">
        <w:rPr>
          <w:sz w:val="24"/>
          <w:szCs w:val="24"/>
        </w:rPr>
        <w:t>, so please be kind and courteous</w:t>
      </w:r>
      <w:r w:rsidRPr="00E05BB6">
        <w:rPr>
          <w:sz w:val="24"/>
          <w:szCs w:val="24"/>
        </w:rPr>
        <w:t xml:space="preserve">. </w:t>
      </w:r>
    </w:p>
    <w:p w14:paraId="2722E03A" w14:textId="3080A242" w:rsidR="006F0E77" w:rsidRPr="00174417" w:rsidRDefault="006F0E77" w:rsidP="0049098C">
      <w:pPr>
        <w:pStyle w:val="ListParagraph"/>
        <w:numPr>
          <w:ilvl w:val="0"/>
          <w:numId w:val="1"/>
        </w:numPr>
        <w:jc w:val="both"/>
        <w:rPr>
          <w:rFonts w:ascii="Calibri" w:hAnsi="Calibri" w:cs="Calibri"/>
          <w:sz w:val="24"/>
          <w:szCs w:val="24"/>
        </w:rPr>
      </w:pPr>
      <w:r w:rsidRPr="00174417">
        <w:rPr>
          <w:rFonts w:ascii="Calibri" w:hAnsi="Calibri" w:cs="Calibri"/>
          <w:sz w:val="24"/>
          <w:szCs w:val="24"/>
        </w:rPr>
        <w:t>GENERAL</w:t>
      </w:r>
    </w:p>
    <w:p w14:paraId="3CB4102A" w14:textId="1AEBDFBA" w:rsidR="006F0E77" w:rsidRPr="00174417" w:rsidRDefault="006F0E77" w:rsidP="0049098C">
      <w:pPr>
        <w:pStyle w:val="ListParagraph"/>
        <w:numPr>
          <w:ilvl w:val="1"/>
          <w:numId w:val="1"/>
        </w:numPr>
        <w:jc w:val="both"/>
        <w:rPr>
          <w:rFonts w:ascii="Calibri" w:hAnsi="Calibri" w:cs="Calibri"/>
          <w:sz w:val="24"/>
          <w:szCs w:val="24"/>
        </w:rPr>
      </w:pPr>
      <w:r w:rsidRPr="00174417">
        <w:rPr>
          <w:rFonts w:ascii="Calibri" w:hAnsi="Calibri" w:cs="Calibri"/>
          <w:sz w:val="24"/>
          <w:szCs w:val="24"/>
        </w:rPr>
        <w:t xml:space="preserve">The </w:t>
      </w:r>
      <w:r w:rsidR="001257BA">
        <w:rPr>
          <w:rFonts w:ascii="Calibri" w:hAnsi="Calibri" w:cs="Calibri"/>
          <w:sz w:val="24"/>
          <w:szCs w:val="24"/>
        </w:rPr>
        <w:t xml:space="preserve">Rajdhani Cup Organizing Committee </w:t>
      </w:r>
      <w:r w:rsidRPr="00174417">
        <w:rPr>
          <w:rFonts w:ascii="Calibri" w:hAnsi="Calibri" w:cs="Calibri"/>
          <w:sz w:val="24"/>
          <w:szCs w:val="24"/>
        </w:rPr>
        <w:t xml:space="preserve">will not be responsible for any expenses incurred by any team if the tournament is cancelled in whole or in part due to </w:t>
      </w:r>
      <w:r w:rsidR="001257BA">
        <w:rPr>
          <w:rFonts w:ascii="Calibri" w:hAnsi="Calibri" w:cs="Calibri"/>
          <w:sz w:val="24"/>
          <w:szCs w:val="24"/>
        </w:rPr>
        <w:t xml:space="preserve">inclement </w:t>
      </w:r>
      <w:r w:rsidRPr="00174417">
        <w:rPr>
          <w:rFonts w:ascii="Calibri" w:hAnsi="Calibri" w:cs="Calibri"/>
          <w:sz w:val="24"/>
          <w:szCs w:val="24"/>
        </w:rPr>
        <w:t>weather, COVID restriction</w:t>
      </w:r>
      <w:r w:rsidR="001257BA">
        <w:rPr>
          <w:rFonts w:ascii="Calibri" w:hAnsi="Calibri" w:cs="Calibri"/>
          <w:sz w:val="24"/>
          <w:szCs w:val="24"/>
        </w:rPr>
        <w:t>s</w:t>
      </w:r>
      <w:r w:rsidRPr="00174417">
        <w:rPr>
          <w:rFonts w:ascii="Calibri" w:hAnsi="Calibri" w:cs="Calibri"/>
          <w:sz w:val="24"/>
          <w:szCs w:val="24"/>
        </w:rPr>
        <w:t xml:space="preserve"> </w:t>
      </w:r>
      <w:r w:rsidR="001257BA">
        <w:rPr>
          <w:rFonts w:ascii="Calibri" w:hAnsi="Calibri" w:cs="Calibri"/>
          <w:sz w:val="24"/>
          <w:szCs w:val="24"/>
        </w:rPr>
        <w:t>or</w:t>
      </w:r>
      <w:r w:rsidRPr="00174417">
        <w:rPr>
          <w:rFonts w:ascii="Calibri" w:hAnsi="Calibri" w:cs="Calibri"/>
          <w:sz w:val="24"/>
          <w:szCs w:val="24"/>
        </w:rPr>
        <w:t xml:space="preserve"> unforeseen circumstances.</w:t>
      </w:r>
      <w:r w:rsidR="001257BA">
        <w:rPr>
          <w:rFonts w:ascii="Calibri" w:hAnsi="Calibri" w:cs="Calibri"/>
          <w:sz w:val="24"/>
          <w:szCs w:val="24"/>
        </w:rPr>
        <w:t xml:space="preserve"> Safety of participants will always be prioritized and decisions taken accordingly.</w:t>
      </w:r>
    </w:p>
    <w:p w14:paraId="509FABF5" w14:textId="2BDD66CE" w:rsidR="006F0E77" w:rsidRPr="00174417" w:rsidRDefault="006F0E77" w:rsidP="0049098C">
      <w:pPr>
        <w:pStyle w:val="ListParagraph"/>
        <w:numPr>
          <w:ilvl w:val="1"/>
          <w:numId w:val="1"/>
        </w:numPr>
        <w:jc w:val="both"/>
        <w:rPr>
          <w:rFonts w:ascii="Calibri" w:hAnsi="Calibri" w:cs="Calibri"/>
          <w:sz w:val="24"/>
          <w:szCs w:val="24"/>
        </w:rPr>
      </w:pPr>
      <w:r w:rsidRPr="00174417">
        <w:rPr>
          <w:rFonts w:ascii="Calibri" w:hAnsi="Calibri" w:cs="Calibri"/>
          <w:sz w:val="24"/>
          <w:szCs w:val="24"/>
        </w:rPr>
        <w:t xml:space="preserve">The </w:t>
      </w:r>
      <w:r w:rsidR="001257BA">
        <w:rPr>
          <w:rFonts w:ascii="Calibri" w:hAnsi="Calibri" w:cs="Calibri"/>
          <w:sz w:val="24"/>
          <w:szCs w:val="24"/>
        </w:rPr>
        <w:t xml:space="preserve">Rajdhani Cup Organizing Committee and its associated partners or sponsors </w:t>
      </w:r>
      <w:r w:rsidRPr="00174417">
        <w:rPr>
          <w:rFonts w:ascii="Calibri" w:hAnsi="Calibri" w:cs="Calibri"/>
          <w:sz w:val="24"/>
          <w:szCs w:val="24"/>
        </w:rPr>
        <w:t>will not be liable for any injuries sustained by any participant or spectator in the tournament, on or off the fields.</w:t>
      </w:r>
      <w:r w:rsidR="001257BA">
        <w:rPr>
          <w:rFonts w:ascii="Calibri" w:hAnsi="Calibri" w:cs="Calibri"/>
          <w:sz w:val="24"/>
          <w:szCs w:val="24"/>
        </w:rPr>
        <w:t xml:space="preserve"> For additional details, please refer to the Release and Waiver of Liability Agreement.</w:t>
      </w:r>
    </w:p>
    <w:p w14:paraId="568286FB" w14:textId="4F57A720" w:rsidR="00C51F2D" w:rsidRPr="00E31BB7" w:rsidRDefault="006F0E77" w:rsidP="0049098C">
      <w:pPr>
        <w:pStyle w:val="ListParagraph"/>
        <w:numPr>
          <w:ilvl w:val="1"/>
          <w:numId w:val="1"/>
        </w:numPr>
        <w:jc w:val="both"/>
        <w:rPr>
          <w:rFonts w:ascii="Calibri" w:hAnsi="Calibri" w:cs="Calibri"/>
          <w:sz w:val="24"/>
          <w:szCs w:val="24"/>
        </w:rPr>
      </w:pPr>
      <w:r w:rsidRPr="00174417">
        <w:rPr>
          <w:rFonts w:ascii="Calibri" w:hAnsi="Calibri" w:cs="Calibri"/>
          <w:sz w:val="24"/>
          <w:szCs w:val="24"/>
        </w:rPr>
        <w:lastRenderedPageBreak/>
        <w:t xml:space="preserve">The </w:t>
      </w:r>
      <w:r w:rsidR="001257BA">
        <w:rPr>
          <w:rFonts w:ascii="Calibri" w:hAnsi="Calibri" w:cs="Calibri"/>
          <w:sz w:val="24"/>
          <w:szCs w:val="24"/>
        </w:rPr>
        <w:t xml:space="preserve">Rajdhani Cup Organizing Committee </w:t>
      </w:r>
      <w:r w:rsidRPr="00174417">
        <w:rPr>
          <w:rFonts w:ascii="Calibri" w:hAnsi="Calibri" w:cs="Calibri"/>
          <w:sz w:val="24"/>
          <w:szCs w:val="24"/>
        </w:rPr>
        <w:t>reserves the right to decide on all matters pertaining to the tournament and its interpretation of the rules and all other tournament documentation is final.</w:t>
      </w:r>
    </w:p>
    <w:sectPr w:rsidR="00C51F2D" w:rsidRPr="00E31B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E70CF"/>
    <w:multiLevelType w:val="hybridMultilevel"/>
    <w:tmpl w:val="2506A25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D476604"/>
    <w:multiLevelType w:val="hybridMultilevel"/>
    <w:tmpl w:val="BB16BB7C"/>
    <w:lvl w:ilvl="0" w:tplc="D4DA3862">
      <w:start w:val="1"/>
      <w:numFmt w:val="lowerLetter"/>
      <w:lvlText w:val="%1."/>
      <w:lvlJc w:val="left"/>
      <w:pPr>
        <w:ind w:left="360" w:hanging="360"/>
      </w:pPr>
      <w:rPr>
        <w:rFonts w:ascii="Calibri" w:eastAsiaTheme="minorHAnsi" w:hAnsi="Calibri" w:cs="Calibri"/>
      </w:rPr>
    </w:lvl>
    <w:lvl w:ilvl="1" w:tplc="10090013">
      <w:start w:val="1"/>
      <w:numFmt w:val="upperRoman"/>
      <w:lvlText w:val="%2."/>
      <w:lvlJc w:val="right"/>
      <w:pPr>
        <w:ind w:left="992"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27157952"/>
    <w:multiLevelType w:val="hybridMultilevel"/>
    <w:tmpl w:val="21E6E0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8FA0BB5"/>
    <w:multiLevelType w:val="hybridMultilevel"/>
    <w:tmpl w:val="4D483E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AD21AC"/>
    <w:multiLevelType w:val="hybridMultilevel"/>
    <w:tmpl w:val="5F62A3D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41214B7A"/>
    <w:multiLevelType w:val="hybridMultilevel"/>
    <w:tmpl w:val="5F62A3D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4D1C6A61"/>
    <w:multiLevelType w:val="hybridMultilevel"/>
    <w:tmpl w:val="E558E86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5D083752"/>
    <w:multiLevelType w:val="hybridMultilevel"/>
    <w:tmpl w:val="F9444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4"/>
  </w:num>
  <w:num w:numId="5">
    <w:abstractNumId w:val="2"/>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42"/>
    <w:rsid w:val="0000556A"/>
    <w:rsid w:val="0001418D"/>
    <w:rsid w:val="00027667"/>
    <w:rsid w:val="000D0C42"/>
    <w:rsid w:val="000D4036"/>
    <w:rsid w:val="001257BA"/>
    <w:rsid w:val="00174417"/>
    <w:rsid w:val="001E18C9"/>
    <w:rsid w:val="002526E7"/>
    <w:rsid w:val="00275B75"/>
    <w:rsid w:val="00374CFC"/>
    <w:rsid w:val="00375C5E"/>
    <w:rsid w:val="003B1D6B"/>
    <w:rsid w:val="00400CD2"/>
    <w:rsid w:val="004038FB"/>
    <w:rsid w:val="0049098C"/>
    <w:rsid w:val="004F7E94"/>
    <w:rsid w:val="005256E9"/>
    <w:rsid w:val="005C6A03"/>
    <w:rsid w:val="00647ED9"/>
    <w:rsid w:val="006621AB"/>
    <w:rsid w:val="006F0E77"/>
    <w:rsid w:val="007A37E7"/>
    <w:rsid w:val="007B4776"/>
    <w:rsid w:val="00815B32"/>
    <w:rsid w:val="00906F98"/>
    <w:rsid w:val="0092382F"/>
    <w:rsid w:val="00990D9A"/>
    <w:rsid w:val="00A66F2C"/>
    <w:rsid w:val="00A70CD1"/>
    <w:rsid w:val="00AB42DB"/>
    <w:rsid w:val="00AB605D"/>
    <w:rsid w:val="00AF07CD"/>
    <w:rsid w:val="00B73A6A"/>
    <w:rsid w:val="00B96B7A"/>
    <w:rsid w:val="00C51F2D"/>
    <w:rsid w:val="00C740E7"/>
    <w:rsid w:val="00CD5275"/>
    <w:rsid w:val="00CE1F4D"/>
    <w:rsid w:val="00D101DE"/>
    <w:rsid w:val="00D91CCD"/>
    <w:rsid w:val="00D91E81"/>
    <w:rsid w:val="00DD7053"/>
    <w:rsid w:val="00E05BB6"/>
    <w:rsid w:val="00E31BB7"/>
    <w:rsid w:val="00ED1F75"/>
    <w:rsid w:val="00ED6A6F"/>
    <w:rsid w:val="00EF29B3"/>
    <w:rsid w:val="00F464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51F8"/>
  <w15:chartTrackingRefBased/>
  <w15:docId w15:val="{3BC256E1-419F-4855-949C-A188D5F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C42"/>
    <w:pPr>
      <w:ind w:left="720"/>
      <w:contextualSpacing/>
    </w:pPr>
  </w:style>
  <w:style w:type="character" w:styleId="Hyperlink">
    <w:name w:val="Hyperlink"/>
    <w:basedOn w:val="DefaultParagraphFont"/>
    <w:uiPriority w:val="99"/>
    <w:unhideWhenUsed/>
    <w:rsid w:val="001E18C9"/>
    <w:rPr>
      <w:color w:val="0563C1" w:themeColor="hyperlink"/>
      <w:u w:val="single"/>
    </w:rPr>
  </w:style>
  <w:style w:type="character" w:styleId="UnresolvedMention">
    <w:name w:val="Unresolved Mention"/>
    <w:basedOn w:val="DefaultParagraphFont"/>
    <w:uiPriority w:val="99"/>
    <w:semiHidden/>
    <w:unhideWhenUsed/>
    <w:rsid w:val="001E18C9"/>
    <w:rPr>
      <w:color w:val="605E5C"/>
      <w:shd w:val="clear" w:color="auto" w:fill="E1DFDD"/>
    </w:rPr>
  </w:style>
  <w:style w:type="character" w:styleId="CommentReference">
    <w:name w:val="annotation reference"/>
    <w:basedOn w:val="DefaultParagraphFont"/>
    <w:uiPriority w:val="99"/>
    <w:semiHidden/>
    <w:unhideWhenUsed/>
    <w:rsid w:val="007A37E7"/>
    <w:rPr>
      <w:sz w:val="16"/>
      <w:szCs w:val="16"/>
    </w:rPr>
  </w:style>
  <w:style w:type="paragraph" w:styleId="CommentText">
    <w:name w:val="annotation text"/>
    <w:basedOn w:val="Normal"/>
    <w:link w:val="CommentTextChar"/>
    <w:uiPriority w:val="99"/>
    <w:unhideWhenUsed/>
    <w:rsid w:val="007A37E7"/>
    <w:pPr>
      <w:spacing w:line="240" w:lineRule="auto"/>
    </w:pPr>
    <w:rPr>
      <w:sz w:val="20"/>
      <w:szCs w:val="20"/>
    </w:rPr>
  </w:style>
  <w:style w:type="character" w:customStyle="1" w:styleId="CommentTextChar">
    <w:name w:val="Comment Text Char"/>
    <w:basedOn w:val="DefaultParagraphFont"/>
    <w:link w:val="CommentText"/>
    <w:uiPriority w:val="99"/>
    <w:rsid w:val="007A37E7"/>
    <w:rPr>
      <w:sz w:val="20"/>
      <w:szCs w:val="20"/>
    </w:rPr>
  </w:style>
  <w:style w:type="paragraph" w:styleId="CommentSubject">
    <w:name w:val="annotation subject"/>
    <w:basedOn w:val="CommentText"/>
    <w:next w:val="CommentText"/>
    <w:link w:val="CommentSubjectChar"/>
    <w:uiPriority w:val="99"/>
    <w:semiHidden/>
    <w:unhideWhenUsed/>
    <w:rsid w:val="007A37E7"/>
    <w:rPr>
      <w:b/>
      <w:bCs/>
    </w:rPr>
  </w:style>
  <w:style w:type="character" w:customStyle="1" w:styleId="CommentSubjectChar">
    <w:name w:val="Comment Subject Char"/>
    <w:basedOn w:val="CommentTextChar"/>
    <w:link w:val="CommentSubject"/>
    <w:uiPriority w:val="99"/>
    <w:semiHidden/>
    <w:rsid w:val="007A37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cpr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tkgc@gmail.com" TargetMode="External"/><Relationship Id="rId5" Type="http://schemas.openxmlformats.org/officeDocument/2006/relationships/hyperlink" Target="mailto:chitwon.sud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1245</Words>
  <Characters>7103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prtkgc@gmail.com</dc:creator>
  <cp:keywords/>
  <dc:description/>
  <cp:lastModifiedBy>Acharya, Sudeep (ISED/ISDE)</cp:lastModifiedBy>
  <cp:revision>3</cp:revision>
  <dcterms:created xsi:type="dcterms:W3CDTF">2022-05-02T02:46:00Z</dcterms:created>
  <dcterms:modified xsi:type="dcterms:W3CDTF">2022-05-02T03:19:00Z</dcterms:modified>
</cp:coreProperties>
</file>